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7C" w:rsidRDefault="00784C7C" w:rsidP="00784C7C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p w:rsidR="00784C7C" w:rsidRDefault="00DD7763" w:rsidP="00784C7C">
      <w:pPr>
        <w:widowControl w:val="0"/>
        <w:suppressAutoHyphens/>
        <w:spacing w:line="276" w:lineRule="auto"/>
        <w:ind w:left="6372" w:firstLine="708"/>
        <w:rPr>
          <w:rFonts w:asciiTheme="minorHAnsi" w:eastAsia="Calibri" w:hAnsiTheme="minorHAnsi" w:cstheme="minorHAnsi"/>
          <w:b/>
          <w:kern w:val="2"/>
          <w:lang w:eastAsia="ar-SA"/>
        </w:rPr>
      </w:pPr>
      <w:r>
        <w:rPr>
          <w:rFonts w:asciiTheme="minorHAnsi" w:eastAsia="Calibri" w:hAnsiTheme="minorHAnsi" w:cstheme="minorHAnsi"/>
          <w:b/>
          <w:kern w:val="2"/>
          <w:lang w:eastAsia="ar-SA"/>
        </w:rPr>
        <w:t>Załącznik nr 2</w:t>
      </w:r>
    </w:p>
    <w:p w:rsidR="00DD7763" w:rsidRDefault="00B0419B" w:rsidP="00784C7C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2"/>
          <w:lang w:eastAsia="ar-SA"/>
        </w:rPr>
      </w:pPr>
      <w:r>
        <w:rPr>
          <w:rFonts w:asciiTheme="minorHAnsi" w:eastAsia="Calibri" w:hAnsiTheme="minorHAnsi" w:cstheme="minorHAnsi"/>
          <w:b/>
          <w:kern w:val="2"/>
          <w:lang w:eastAsia="ar-SA"/>
        </w:rPr>
        <w:t xml:space="preserve"> </w:t>
      </w:r>
    </w:p>
    <w:p w:rsidR="00784C7C" w:rsidRDefault="00784C7C" w:rsidP="00784C7C">
      <w:pPr>
        <w:widowControl w:val="0"/>
        <w:suppressAutoHyphens/>
        <w:spacing w:line="276" w:lineRule="auto"/>
        <w:ind w:left="7080"/>
        <w:rPr>
          <w:rFonts w:asciiTheme="minorHAnsi" w:eastAsia="Calibri" w:hAnsiTheme="minorHAnsi" w:cstheme="minorHAnsi"/>
          <w:b/>
          <w:kern w:val="2"/>
          <w:lang w:eastAsia="ar-SA"/>
        </w:rPr>
      </w:pPr>
    </w:p>
    <w:p w:rsidR="00C92CC5" w:rsidRDefault="00784C7C" w:rsidP="00C92CC5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Wykaz </w:t>
      </w:r>
      <w:r w:rsidR="00C92CC5" w:rsidRPr="00C92CC5">
        <w:rPr>
          <w:rFonts w:ascii="Calibri" w:hAnsi="Calibri" w:cs="Calibri"/>
          <w:b/>
        </w:rPr>
        <w:t xml:space="preserve">doświadczenia praktycznego </w:t>
      </w:r>
    </w:p>
    <w:p w:rsidR="00C92CC5" w:rsidRDefault="00C92CC5" w:rsidP="00C92CC5">
      <w:pPr>
        <w:jc w:val="center"/>
        <w:outlineLvl w:val="0"/>
        <w:rPr>
          <w:rFonts w:ascii="Calibri" w:hAnsi="Calibri" w:cs="Calibri"/>
          <w:b/>
        </w:rPr>
      </w:pPr>
      <w:proofErr w:type="gramStart"/>
      <w:r w:rsidRPr="00C92CC5">
        <w:rPr>
          <w:rFonts w:ascii="Calibri" w:hAnsi="Calibri" w:cs="Calibri"/>
          <w:b/>
        </w:rPr>
        <w:t>w</w:t>
      </w:r>
      <w:proofErr w:type="gramEnd"/>
      <w:r w:rsidRPr="00C92CC5">
        <w:rPr>
          <w:rFonts w:ascii="Calibri" w:hAnsi="Calibri" w:cs="Calibri"/>
          <w:b/>
        </w:rPr>
        <w:t xml:space="preserve"> obszarach lub dziedzinach: </w:t>
      </w:r>
    </w:p>
    <w:p w:rsidR="00784C7C" w:rsidRDefault="00C92CC5" w:rsidP="00C92CC5">
      <w:pPr>
        <w:jc w:val="center"/>
        <w:outlineLvl w:val="0"/>
        <w:rPr>
          <w:rFonts w:ascii="Calibri" w:hAnsi="Calibri" w:cs="Calibri"/>
          <w:b/>
        </w:rPr>
      </w:pPr>
      <w:proofErr w:type="gramStart"/>
      <w:r w:rsidRPr="00C92CC5">
        <w:rPr>
          <w:rFonts w:ascii="Calibri" w:hAnsi="Calibri" w:cs="Calibri"/>
          <w:b/>
        </w:rPr>
        <w:t>edukacja</w:t>
      </w:r>
      <w:proofErr w:type="gramEnd"/>
      <w:r w:rsidRPr="00C92CC5">
        <w:rPr>
          <w:rFonts w:ascii="Calibri" w:hAnsi="Calibri" w:cs="Calibri"/>
          <w:b/>
        </w:rPr>
        <w:t>; kształcenie ustawiczne osób dorosłych; kompetencje kluczowe; partnerstwo; szkolnictwo; rynek pracy; gospodarka; współpraca z podmiotami otoczenia; polityka społeczna; zarządzanie w edukacji lub polityce społecznej; innowacje społeczne lub edukacyjne</w:t>
      </w:r>
    </w:p>
    <w:p w:rsidR="00C92CC5" w:rsidRDefault="00C92CC5" w:rsidP="00C92CC5">
      <w:pPr>
        <w:jc w:val="center"/>
        <w:outlineLvl w:val="0"/>
        <w:rPr>
          <w:rFonts w:asciiTheme="minorHAnsi" w:eastAsia="Calibri" w:hAnsiTheme="minorHAnsi" w:cstheme="minorHAnsi"/>
          <w:b/>
          <w:kern w:val="2"/>
          <w:lang w:eastAsia="ar-S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126"/>
        <w:gridCol w:w="1843"/>
      </w:tblGrid>
      <w:tr w:rsidR="00442AA2" w:rsidRPr="00615C64" w:rsidTr="00442AA2">
        <w:trPr>
          <w:trHeight w:val="1422"/>
        </w:trPr>
        <w:tc>
          <w:tcPr>
            <w:tcW w:w="568" w:type="dxa"/>
            <w:shd w:val="clear" w:color="auto" w:fill="D9D9D9"/>
            <w:vAlign w:val="center"/>
          </w:tcPr>
          <w:p w:rsidR="00442AA2" w:rsidRPr="00615C64" w:rsidRDefault="00442AA2" w:rsidP="00442AA2">
            <w:pPr>
              <w:ind w:left="-250" w:firstLine="250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Lp.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442AA2" w:rsidRDefault="00442AA2" w:rsidP="00442AA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Nazwa </w:t>
            </w:r>
            <w:r>
              <w:rPr>
                <w:rFonts w:ascii="Calibri" w:eastAsia="Calibri" w:hAnsi="Calibri" w:cs="Calibri"/>
                <w:b/>
              </w:rPr>
              <w:t xml:space="preserve">i charakterystyka </w:t>
            </w:r>
            <w:r w:rsidRPr="00C92CC5">
              <w:rPr>
                <w:rFonts w:ascii="Calibri" w:hAnsi="Calibri" w:cs="Calibri"/>
                <w:b/>
              </w:rPr>
              <w:t>doświadczenia praktycznego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:rsidR="00442AA2" w:rsidRDefault="00AF7287" w:rsidP="00442AA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  <w:r w:rsidR="00442AA2">
              <w:rPr>
                <w:rFonts w:ascii="Calibri" w:eastAsia="Calibri" w:hAnsi="Calibri" w:cs="Calibri"/>
                <w:b/>
              </w:rPr>
              <w:t>Obszar lub dziedzina</w:t>
            </w:r>
          </w:p>
        </w:tc>
        <w:tc>
          <w:tcPr>
            <w:tcW w:w="1843" w:type="dxa"/>
            <w:shd w:val="clear" w:color="auto" w:fill="D9D9D9"/>
          </w:tcPr>
          <w:p w:rsidR="00442AA2" w:rsidRDefault="00AF7287" w:rsidP="00442AA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  <w:bookmarkStart w:id="0" w:name="_GoBack"/>
            <w:bookmarkEnd w:id="0"/>
            <w:r w:rsidR="00442AA2">
              <w:rPr>
                <w:rFonts w:ascii="Calibri" w:eastAsia="Calibri" w:hAnsi="Calibri" w:cs="Calibri"/>
                <w:b/>
              </w:rPr>
              <w:t>Okres realizacji</w:t>
            </w:r>
          </w:p>
        </w:tc>
      </w:tr>
      <w:tr w:rsidR="00442AA2" w:rsidRPr="00615C64" w:rsidTr="00442AA2">
        <w:trPr>
          <w:trHeight w:val="757"/>
        </w:trPr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42AA2" w:rsidRPr="00615C64" w:rsidTr="00442AA2">
        <w:tc>
          <w:tcPr>
            <w:tcW w:w="568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 w:rsidRPr="00615C64"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510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:rsidR="00442AA2" w:rsidRPr="00615C64" w:rsidRDefault="00442AA2" w:rsidP="00442AA2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784C7C" w:rsidRDefault="00784C7C" w:rsidP="00784C7C">
      <w:pPr>
        <w:widowControl w:val="0"/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lang w:eastAsia="ar-SA"/>
        </w:rPr>
      </w:pPr>
    </w:p>
    <w:p w:rsidR="00784C7C" w:rsidRDefault="00784C7C" w:rsidP="00784C7C">
      <w:pPr>
        <w:rPr>
          <w:rFonts w:asciiTheme="minorHAnsi" w:hAnsiTheme="minorHAnsi" w:cstheme="minorHAnsi"/>
        </w:rPr>
      </w:pPr>
    </w:p>
    <w:p w:rsidR="00784C7C" w:rsidRDefault="00784C7C" w:rsidP="00784C7C">
      <w:pPr>
        <w:rPr>
          <w:rFonts w:asciiTheme="minorHAnsi" w:hAnsiTheme="minorHAnsi" w:cstheme="minorHAnsi"/>
        </w:rPr>
      </w:pPr>
    </w:p>
    <w:p w:rsidR="00784C7C" w:rsidRDefault="00784C7C" w:rsidP="00784C7C">
      <w:pPr>
        <w:rPr>
          <w:rFonts w:asciiTheme="minorHAnsi" w:hAnsiTheme="minorHAnsi" w:cstheme="minorHAnsi"/>
        </w:rPr>
      </w:pPr>
    </w:p>
    <w:p w:rsidR="00784C7C" w:rsidRPr="00615C64" w:rsidRDefault="00784C7C" w:rsidP="00784C7C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sectPr w:rsidR="00784C7C" w:rsidRPr="00615C64" w:rsidSect="00995242">
      <w:headerReference w:type="default" r:id="rId7"/>
      <w:pgSz w:w="11906" w:h="16838"/>
      <w:pgMar w:top="1417" w:right="1417" w:bottom="1843" w:left="1417" w:header="45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E5" w:rsidRDefault="003A6EE5" w:rsidP="00415256">
      <w:r>
        <w:separator/>
      </w:r>
    </w:p>
  </w:endnote>
  <w:endnote w:type="continuationSeparator" w:id="0">
    <w:p w:rsidR="003A6EE5" w:rsidRDefault="003A6EE5" w:rsidP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E5" w:rsidRDefault="003A6EE5" w:rsidP="00415256">
      <w:r>
        <w:separator/>
      </w:r>
    </w:p>
  </w:footnote>
  <w:footnote w:type="continuationSeparator" w:id="0">
    <w:p w:rsidR="003A6EE5" w:rsidRDefault="003A6EE5" w:rsidP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BA" w:rsidRPr="00DD7763" w:rsidRDefault="00DD7763" w:rsidP="00DD7763">
    <w:pPr>
      <w:pStyle w:val="Nagwek"/>
    </w:pPr>
    <w:r>
      <w:rPr>
        <w:noProof/>
        <w:sz w:val="26"/>
        <w:szCs w:val="26"/>
      </w:rPr>
      <w:drawing>
        <wp:inline distT="0" distB="0" distL="0" distR="0" wp14:anchorId="1D9BC5C9" wp14:editId="7BFF6BF5">
          <wp:extent cx="5748655" cy="882650"/>
          <wp:effectExtent l="19050" t="0" r="4445" b="0"/>
          <wp:docPr id="1" name="Obraz 1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344"/>
    <w:multiLevelType w:val="hybridMultilevel"/>
    <w:tmpl w:val="22F20A60"/>
    <w:lvl w:ilvl="0" w:tplc="9BF81A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60138"/>
    <w:multiLevelType w:val="hybridMultilevel"/>
    <w:tmpl w:val="DAB04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FB9"/>
    <w:multiLevelType w:val="hybridMultilevel"/>
    <w:tmpl w:val="8C06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322"/>
    <w:multiLevelType w:val="hybridMultilevel"/>
    <w:tmpl w:val="C29A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43750"/>
    <w:multiLevelType w:val="hybridMultilevel"/>
    <w:tmpl w:val="1B08839E"/>
    <w:lvl w:ilvl="0" w:tplc="DCEC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16AFC"/>
    <w:multiLevelType w:val="hybridMultilevel"/>
    <w:tmpl w:val="3C60869A"/>
    <w:lvl w:ilvl="0" w:tplc="F5926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A84BD4"/>
    <w:multiLevelType w:val="hybridMultilevel"/>
    <w:tmpl w:val="F09AEF42"/>
    <w:lvl w:ilvl="0" w:tplc="8DCC4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D323D9E"/>
    <w:multiLevelType w:val="hybridMultilevel"/>
    <w:tmpl w:val="20C47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576C15"/>
    <w:multiLevelType w:val="hybridMultilevel"/>
    <w:tmpl w:val="380E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EC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2538"/>
    <w:multiLevelType w:val="hybridMultilevel"/>
    <w:tmpl w:val="5554D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23D82"/>
    <w:multiLevelType w:val="hybridMultilevel"/>
    <w:tmpl w:val="C67C22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C76A0"/>
    <w:multiLevelType w:val="hybridMultilevel"/>
    <w:tmpl w:val="6FBE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6FCC"/>
    <w:multiLevelType w:val="hybridMultilevel"/>
    <w:tmpl w:val="A36A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15"/>
    <w:rsid w:val="00077658"/>
    <w:rsid w:val="00094505"/>
    <w:rsid w:val="002548ED"/>
    <w:rsid w:val="00276E1C"/>
    <w:rsid w:val="00380305"/>
    <w:rsid w:val="003A6EE5"/>
    <w:rsid w:val="003D7D85"/>
    <w:rsid w:val="00415256"/>
    <w:rsid w:val="00415DCC"/>
    <w:rsid w:val="00420EEE"/>
    <w:rsid w:val="00442AA2"/>
    <w:rsid w:val="004546CA"/>
    <w:rsid w:val="004668B1"/>
    <w:rsid w:val="004816A7"/>
    <w:rsid w:val="005200A1"/>
    <w:rsid w:val="00523F62"/>
    <w:rsid w:val="00577D7C"/>
    <w:rsid w:val="005D079B"/>
    <w:rsid w:val="005D2103"/>
    <w:rsid w:val="005E6FB5"/>
    <w:rsid w:val="00615C64"/>
    <w:rsid w:val="006D1580"/>
    <w:rsid w:val="00781C08"/>
    <w:rsid w:val="00784C7C"/>
    <w:rsid w:val="007B35F4"/>
    <w:rsid w:val="00843CF3"/>
    <w:rsid w:val="00871243"/>
    <w:rsid w:val="008A1541"/>
    <w:rsid w:val="00960284"/>
    <w:rsid w:val="00963E6F"/>
    <w:rsid w:val="009645BB"/>
    <w:rsid w:val="0097199E"/>
    <w:rsid w:val="00995242"/>
    <w:rsid w:val="009C7C25"/>
    <w:rsid w:val="009F0905"/>
    <w:rsid w:val="00AE58B4"/>
    <w:rsid w:val="00AF7287"/>
    <w:rsid w:val="00B02450"/>
    <w:rsid w:val="00B0419B"/>
    <w:rsid w:val="00B42C8A"/>
    <w:rsid w:val="00B92584"/>
    <w:rsid w:val="00BE568B"/>
    <w:rsid w:val="00BF06BC"/>
    <w:rsid w:val="00C57763"/>
    <w:rsid w:val="00C90CE4"/>
    <w:rsid w:val="00C92CC5"/>
    <w:rsid w:val="00CD7724"/>
    <w:rsid w:val="00CD7CD1"/>
    <w:rsid w:val="00D21F40"/>
    <w:rsid w:val="00D22D7D"/>
    <w:rsid w:val="00D373EC"/>
    <w:rsid w:val="00D5534F"/>
    <w:rsid w:val="00D84004"/>
    <w:rsid w:val="00D87078"/>
    <w:rsid w:val="00DD6196"/>
    <w:rsid w:val="00DD7763"/>
    <w:rsid w:val="00E0141C"/>
    <w:rsid w:val="00E02115"/>
    <w:rsid w:val="00E35F1D"/>
    <w:rsid w:val="00E856D8"/>
    <w:rsid w:val="00F26852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FC248-F180-480F-8054-79B144B9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jmaziarczyk</dc:creator>
  <cp:lastModifiedBy>UŻYTKOWNIK</cp:lastModifiedBy>
  <cp:revision>6</cp:revision>
  <cp:lastPrinted>2012-06-15T06:45:00Z</cp:lastPrinted>
  <dcterms:created xsi:type="dcterms:W3CDTF">2017-03-07T22:52:00Z</dcterms:created>
  <dcterms:modified xsi:type="dcterms:W3CDTF">2017-03-07T23:41:00Z</dcterms:modified>
</cp:coreProperties>
</file>