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EAB" w:rsidRPr="008D1543" w:rsidRDefault="00FC6EAB" w:rsidP="008D1543">
      <w:pPr>
        <w:spacing w:after="200" w:line="276" w:lineRule="auto"/>
        <w:rPr>
          <w:rFonts w:eastAsia="Calibri" w:cstheme="minorHAnsi"/>
          <w:sz w:val="20"/>
          <w:szCs w:val="20"/>
        </w:rPr>
      </w:pPr>
      <w:r w:rsidRPr="008D1543">
        <w:rPr>
          <w:rFonts w:eastAsia="Calibri" w:cstheme="minorHAnsi"/>
          <w:b/>
          <w:bCs/>
          <w:sz w:val="20"/>
          <w:szCs w:val="20"/>
        </w:rPr>
        <w:t>Załącznik</w:t>
      </w:r>
      <w:r w:rsidR="003B4002" w:rsidRPr="008D1543">
        <w:rPr>
          <w:rFonts w:eastAsia="Calibri" w:cstheme="minorHAnsi"/>
          <w:b/>
          <w:bCs/>
          <w:sz w:val="20"/>
          <w:szCs w:val="20"/>
        </w:rPr>
        <w:t xml:space="preserve"> </w:t>
      </w:r>
      <w:r w:rsidRPr="008D1543">
        <w:rPr>
          <w:rFonts w:eastAsia="Calibri" w:cstheme="minorHAnsi"/>
          <w:b/>
          <w:bCs/>
          <w:sz w:val="20"/>
          <w:szCs w:val="20"/>
        </w:rPr>
        <w:t>nr 1</w:t>
      </w:r>
      <w:r w:rsidR="00852C99" w:rsidRPr="008D1543">
        <w:rPr>
          <w:rFonts w:eastAsia="Calibri" w:cstheme="minorHAnsi"/>
          <w:bCs/>
          <w:sz w:val="20"/>
          <w:szCs w:val="20"/>
        </w:rPr>
        <w:t xml:space="preserve"> - </w:t>
      </w:r>
      <w:r w:rsidR="00852C99" w:rsidRPr="008D1543">
        <w:rPr>
          <w:rFonts w:eastAsia="Calibri" w:cstheme="minorHAnsi"/>
          <w:b/>
          <w:bCs/>
          <w:i/>
          <w:iCs/>
          <w:sz w:val="20"/>
          <w:szCs w:val="20"/>
        </w:rPr>
        <w:t>Regulamin</w:t>
      </w:r>
      <w:r w:rsidRPr="008D1543">
        <w:rPr>
          <w:rFonts w:eastAsia="Calibri" w:cstheme="minorHAnsi"/>
          <w:b/>
          <w:bCs/>
          <w:i/>
          <w:iCs/>
          <w:sz w:val="20"/>
          <w:szCs w:val="20"/>
        </w:rPr>
        <w:t xml:space="preserve"> rekrutacji uczestników</w:t>
      </w:r>
    </w:p>
    <w:p w:rsidR="00FC6EAB" w:rsidRPr="008D1543" w:rsidRDefault="00FC6EAB" w:rsidP="008D1543">
      <w:pPr>
        <w:widowControl w:val="0"/>
        <w:autoSpaceDE w:val="0"/>
        <w:autoSpaceDN w:val="0"/>
        <w:adjustRightInd w:val="0"/>
        <w:spacing w:after="0" w:line="200" w:lineRule="exact"/>
        <w:rPr>
          <w:rFonts w:eastAsia="Calibri" w:cstheme="minorHAnsi"/>
        </w:rPr>
      </w:pPr>
    </w:p>
    <w:p w:rsidR="00FC6EAB" w:rsidRPr="008D1543" w:rsidRDefault="00852C99" w:rsidP="008D1543">
      <w:pPr>
        <w:widowControl w:val="0"/>
        <w:autoSpaceDE w:val="0"/>
        <w:autoSpaceDN w:val="0"/>
        <w:adjustRightInd w:val="0"/>
        <w:spacing w:after="0" w:line="360" w:lineRule="auto"/>
        <w:jc w:val="center"/>
        <w:rPr>
          <w:rFonts w:eastAsia="Calibri" w:cstheme="minorHAnsi"/>
          <w:b/>
          <w:bCs/>
          <w:u w:val="single"/>
        </w:rPr>
      </w:pPr>
      <w:r w:rsidRPr="008D1543">
        <w:rPr>
          <w:rFonts w:eastAsia="Calibri" w:cstheme="minorHAnsi"/>
          <w:b/>
          <w:bCs/>
          <w:iCs/>
          <w:u w:val="single"/>
        </w:rPr>
        <w:t>Regulamin</w:t>
      </w:r>
      <w:r w:rsidR="00FC6EAB" w:rsidRPr="008D1543">
        <w:rPr>
          <w:rFonts w:eastAsia="Calibri" w:cstheme="minorHAnsi"/>
          <w:b/>
          <w:bCs/>
          <w:iCs/>
          <w:u w:val="single"/>
        </w:rPr>
        <w:t xml:space="preserve"> rekrutacji uczestników</w:t>
      </w:r>
      <w:r w:rsidR="00FC6EAB" w:rsidRPr="008D1543" w:rsidDel="004F7A1F">
        <w:rPr>
          <w:rFonts w:eastAsia="Calibri" w:cstheme="minorHAnsi"/>
          <w:b/>
          <w:bCs/>
          <w:u w:val="single"/>
        </w:rPr>
        <w:t xml:space="preserve"> </w:t>
      </w:r>
    </w:p>
    <w:p w:rsidR="00FC6EAB" w:rsidRPr="008D1543" w:rsidRDefault="00FC6EAB" w:rsidP="008D1543">
      <w:pPr>
        <w:widowControl w:val="0"/>
        <w:autoSpaceDE w:val="0"/>
        <w:autoSpaceDN w:val="0"/>
        <w:adjustRightInd w:val="0"/>
        <w:spacing w:after="0" w:line="360" w:lineRule="auto"/>
        <w:jc w:val="center"/>
        <w:rPr>
          <w:rFonts w:eastAsia="Calibri" w:cstheme="minorHAnsi"/>
        </w:rPr>
      </w:pPr>
      <w:r w:rsidRPr="008D1543">
        <w:rPr>
          <w:rFonts w:eastAsia="Calibri" w:cstheme="minorHAnsi"/>
        </w:rPr>
        <w:t>w ramach</w:t>
      </w:r>
    </w:p>
    <w:p w:rsidR="00FC6EAB" w:rsidRPr="008D1543" w:rsidRDefault="00FC6EAB" w:rsidP="008D1543">
      <w:pPr>
        <w:widowControl w:val="0"/>
        <w:tabs>
          <w:tab w:val="left" w:pos="9356"/>
        </w:tabs>
        <w:overflowPunct w:val="0"/>
        <w:autoSpaceDE w:val="0"/>
        <w:autoSpaceDN w:val="0"/>
        <w:adjustRightInd w:val="0"/>
        <w:spacing w:after="0" w:line="240" w:lineRule="auto"/>
        <w:ind w:right="11"/>
        <w:jc w:val="center"/>
        <w:rPr>
          <w:rFonts w:eastAsia="Calibri" w:cstheme="minorHAnsi"/>
        </w:rPr>
      </w:pPr>
      <w:r w:rsidRPr="008D1543">
        <w:rPr>
          <w:rFonts w:eastAsia="Calibri" w:cstheme="minorHAnsi"/>
          <w:b/>
          <w:bCs/>
          <w:i/>
          <w:iCs/>
        </w:rPr>
        <w:t>Regionalnego Programu Operacyjnego Województwa Lubelskiego na lata 2014 - 2020</w:t>
      </w:r>
    </w:p>
    <w:p w:rsidR="00FC6EAB" w:rsidRPr="008D1543" w:rsidRDefault="00FC6EAB" w:rsidP="008D1543">
      <w:pPr>
        <w:widowControl w:val="0"/>
        <w:autoSpaceDE w:val="0"/>
        <w:autoSpaceDN w:val="0"/>
        <w:adjustRightInd w:val="0"/>
        <w:spacing w:after="0" w:line="240" w:lineRule="auto"/>
        <w:jc w:val="center"/>
        <w:rPr>
          <w:rFonts w:eastAsia="Calibri" w:cstheme="minorHAnsi"/>
        </w:rPr>
      </w:pPr>
      <w:r w:rsidRPr="008D1543">
        <w:rPr>
          <w:rFonts w:eastAsia="Calibri" w:cstheme="minorHAnsi"/>
          <w:b/>
          <w:bCs/>
        </w:rPr>
        <w:t>Oś Priorytetowa 9</w:t>
      </w:r>
      <w:r w:rsidRPr="008D1543">
        <w:rPr>
          <w:rFonts w:eastAsia="Calibri" w:cstheme="minorHAnsi"/>
        </w:rPr>
        <w:t xml:space="preserve"> </w:t>
      </w:r>
      <w:r w:rsidRPr="008D1543">
        <w:rPr>
          <w:rFonts w:eastAsia="Calibri" w:cstheme="minorHAnsi"/>
          <w:i/>
          <w:iCs/>
        </w:rPr>
        <w:t>Rynek pracy</w:t>
      </w:r>
    </w:p>
    <w:p w:rsidR="00FC6EAB" w:rsidRPr="008D1543" w:rsidRDefault="00FC6EAB" w:rsidP="008D1543">
      <w:pPr>
        <w:widowControl w:val="0"/>
        <w:autoSpaceDE w:val="0"/>
        <w:autoSpaceDN w:val="0"/>
        <w:adjustRightInd w:val="0"/>
        <w:spacing w:after="0" w:line="240" w:lineRule="auto"/>
        <w:jc w:val="center"/>
        <w:rPr>
          <w:rFonts w:eastAsia="Calibri" w:cstheme="minorHAnsi"/>
        </w:rPr>
      </w:pPr>
      <w:r w:rsidRPr="008D1543">
        <w:rPr>
          <w:rFonts w:eastAsia="Calibri" w:cstheme="minorHAnsi"/>
          <w:b/>
          <w:bCs/>
        </w:rPr>
        <w:t>Działanie 9.3</w:t>
      </w:r>
      <w:r w:rsidRPr="008D1543">
        <w:rPr>
          <w:rFonts w:eastAsia="Calibri" w:cstheme="minorHAnsi"/>
        </w:rPr>
        <w:t xml:space="preserve"> </w:t>
      </w:r>
      <w:r w:rsidRPr="008D1543">
        <w:rPr>
          <w:rFonts w:eastAsia="Calibri" w:cstheme="minorHAnsi"/>
          <w:i/>
          <w:iCs/>
        </w:rPr>
        <w:t xml:space="preserve">Rozwój przedsiębiorczości </w:t>
      </w:r>
    </w:p>
    <w:p w:rsidR="00FC6EAB" w:rsidRPr="008D1543" w:rsidRDefault="00FC6EAB" w:rsidP="008D1543">
      <w:pPr>
        <w:widowControl w:val="0"/>
        <w:autoSpaceDE w:val="0"/>
        <w:autoSpaceDN w:val="0"/>
        <w:adjustRightInd w:val="0"/>
        <w:spacing w:after="0" w:line="276" w:lineRule="auto"/>
        <w:rPr>
          <w:rFonts w:eastAsia="Calibri" w:cstheme="minorHAnsi"/>
        </w:rPr>
      </w:pPr>
    </w:p>
    <w:p w:rsidR="00FC6EAB" w:rsidRPr="008D1543" w:rsidRDefault="00FC6EAB" w:rsidP="008D1543">
      <w:pPr>
        <w:widowControl w:val="0"/>
        <w:tabs>
          <w:tab w:val="left" w:pos="9072"/>
        </w:tabs>
        <w:overflowPunct w:val="0"/>
        <w:autoSpaceDE w:val="0"/>
        <w:autoSpaceDN w:val="0"/>
        <w:adjustRightInd w:val="0"/>
        <w:spacing w:after="0" w:line="276" w:lineRule="auto"/>
        <w:jc w:val="center"/>
        <w:rPr>
          <w:rFonts w:eastAsia="Calibri" w:cstheme="minorHAnsi"/>
        </w:rPr>
      </w:pPr>
      <w:r w:rsidRPr="008D1543">
        <w:rPr>
          <w:rFonts w:eastAsia="Calibri" w:cstheme="minorHAnsi"/>
          <w:b/>
          <w:bCs/>
        </w:rPr>
        <w:t>§ 1 Postanowienia ogólne</w:t>
      </w:r>
    </w:p>
    <w:p w:rsidR="00FC6EAB" w:rsidRPr="008D1543" w:rsidRDefault="00FC6EAB" w:rsidP="008D1543">
      <w:pPr>
        <w:widowControl w:val="0"/>
        <w:autoSpaceDE w:val="0"/>
        <w:autoSpaceDN w:val="0"/>
        <w:adjustRightInd w:val="0"/>
        <w:spacing w:after="0" w:line="276" w:lineRule="auto"/>
        <w:jc w:val="both"/>
        <w:rPr>
          <w:rFonts w:eastAsia="Calibri" w:cstheme="minorHAnsi"/>
        </w:rPr>
      </w:pPr>
    </w:p>
    <w:p w:rsidR="00FC6EAB" w:rsidRPr="008D1543" w:rsidRDefault="00FC6EAB" w:rsidP="008D1543">
      <w:pPr>
        <w:widowControl w:val="0"/>
        <w:numPr>
          <w:ilvl w:val="0"/>
          <w:numId w:val="1"/>
        </w:numPr>
        <w:tabs>
          <w:tab w:val="num" w:pos="284"/>
        </w:tabs>
        <w:overflowPunct w:val="0"/>
        <w:autoSpaceDE w:val="0"/>
        <w:autoSpaceDN w:val="0"/>
        <w:adjustRightInd w:val="0"/>
        <w:spacing w:after="0" w:line="276" w:lineRule="auto"/>
        <w:ind w:left="284" w:hanging="284"/>
        <w:jc w:val="both"/>
        <w:rPr>
          <w:rFonts w:eastAsia="Calibri" w:cstheme="minorHAnsi"/>
          <w:b/>
        </w:rPr>
      </w:pPr>
      <w:r w:rsidRPr="008D1543">
        <w:rPr>
          <w:rFonts w:eastAsia="Calibri" w:cstheme="minorHAnsi"/>
        </w:rPr>
        <w:t xml:space="preserve">Niniejszy </w:t>
      </w:r>
      <w:r w:rsidRPr="008D1543">
        <w:rPr>
          <w:rFonts w:eastAsia="Calibri" w:cstheme="minorHAnsi"/>
          <w:i/>
          <w:iCs/>
        </w:rPr>
        <w:t>Regulamin</w:t>
      </w:r>
      <w:r w:rsidRPr="008D1543">
        <w:rPr>
          <w:rFonts w:eastAsia="Calibri" w:cstheme="minorHAnsi"/>
        </w:rPr>
        <w:t xml:space="preserve"> określa szczegółowe zasady przeprowadzani</w:t>
      </w:r>
      <w:r w:rsidR="00945A2A" w:rsidRPr="008D1543">
        <w:rPr>
          <w:rFonts w:eastAsia="Calibri" w:cstheme="minorHAnsi"/>
        </w:rPr>
        <w:t>a procesu rekrutacji Uczestniczek</w:t>
      </w:r>
      <w:r w:rsidRPr="008D1543">
        <w:rPr>
          <w:rFonts w:eastAsia="Calibri" w:cstheme="minorHAnsi"/>
        </w:rPr>
        <w:t xml:space="preserve"> projektu, którzy zamierzają rozpocząć działalność gospodarczą w ramach projektu </w:t>
      </w:r>
      <w:r w:rsidR="007A1574" w:rsidRPr="008D1543">
        <w:rPr>
          <w:rFonts w:cstheme="minorHAnsi"/>
          <w:b/>
        </w:rPr>
        <w:t>„</w:t>
      </w:r>
      <w:r w:rsidR="00945A2A" w:rsidRPr="008D1543">
        <w:rPr>
          <w:rFonts w:cstheme="minorHAnsi"/>
          <w:b/>
        </w:rPr>
        <w:t xml:space="preserve">Sukces </w:t>
      </w:r>
      <w:r w:rsidR="00945A2A" w:rsidRPr="008D1543">
        <w:rPr>
          <w:rFonts w:cstheme="minorHAnsi"/>
          <w:b/>
        </w:rPr>
        <w:br/>
        <w:t>w kobiecym wydaniu</w:t>
      </w:r>
      <w:r w:rsidR="008B4B40" w:rsidRPr="008D1543">
        <w:rPr>
          <w:rFonts w:cstheme="minorHAnsi"/>
          <w:b/>
        </w:rPr>
        <w:t xml:space="preserve"> – edycja II</w:t>
      </w:r>
      <w:r w:rsidR="007A1574" w:rsidRPr="008D1543">
        <w:rPr>
          <w:rFonts w:cstheme="minorHAnsi"/>
          <w:b/>
        </w:rPr>
        <w:t>”</w:t>
      </w:r>
      <w:r w:rsidR="0048699B" w:rsidRPr="008D1543">
        <w:rPr>
          <w:rFonts w:eastAsia="Calibri" w:cstheme="minorHAnsi"/>
          <w:b/>
          <w:iCs/>
        </w:rPr>
        <w:t>.</w:t>
      </w:r>
    </w:p>
    <w:p w:rsidR="00FC6EAB" w:rsidRPr="008D1543" w:rsidRDefault="00FC6EAB" w:rsidP="008D1543">
      <w:pPr>
        <w:widowControl w:val="0"/>
        <w:tabs>
          <w:tab w:val="num" w:pos="284"/>
        </w:tabs>
        <w:autoSpaceDE w:val="0"/>
        <w:autoSpaceDN w:val="0"/>
        <w:adjustRightInd w:val="0"/>
        <w:spacing w:after="0" w:line="276" w:lineRule="auto"/>
        <w:ind w:left="284" w:hanging="284"/>
        <w:jc w:val="both"/>
        <w:rPr>
          <w:rFonts w:eastAsia="Calibri" w:cstheme="minorHAnsi"/>
        </w:rPr>
      </w:pPr>
    </w:p>
    <w:p w:rsidR="00FC6EAB" w:rsidRPr="008D1543" w:rsidRDefault="00FC6EAB" w:rsidP="008D1543">
      <w:pPr>
        <w:widowControl w:val="0"/>
        <w:numPr>
          <w:ilvl w:val="0"/>
          <w:numId w:val="1"/>
        </w:numPr>
        <w:tabs>
          <w:tab w:val="num" w:pos="284"/>
        </w:tabs>
        <w:overflowPunct w:val="0"/>
        <w:autoSpaceDE w:val="0"/>
        <w:autoSpaceDN w:val="0"/>
        <w:adjustRightInd w:val="0"/>
        <w:spacing w:after="0" w:line="276" w:lineRule="auto"/>
        <w:ind w:left="284" w:hanging="284"/>
        <w:jc w:val="both"/>
        <w:rPr>
          <w:rFonts w:eastAsia="Calibri" w:cstheme="minorHAnsi"/>
          <w:b/>
        </w:rPr>
      </w:pPr>
      <w:r w:rsidRPr="008D1543">
        <w:rPr>
          <w:rFonts w:eastAsia="Calibri" w:cstheme="minorHAnsi"/>
        </w:rPr>
        <w:t>Nabór</w:t>
      </w:r>
      <w:r w:rsidR="003B4002" w:rsidRPr="008D1543">
        <w:rPr>
          <w:rFonts w:eastAsia="Calibri" w:cstheme="minorHAnsi"/>
        </w:rPr>
        <w:t xml:space="preserve"> </w:t>
      </w:r>
      <w:r w:rsidR="00945A2A" w:rsidRPr="008D1543">
        <w:rPr>
          <w:rFonts w:eastAsia="Calibri" w:cstheme="minorHAnsi"/>
        </w:rPr>
        <w:t>kandydatek</w:t>
      </w:r>
      <w:r w:rsidR="003B4002" w:rsidRPr="008D1543">
        <w:rPr>
          <w:rFonts w:eastAsia="Calibri" w:cstheme="minorHAnsi"/>
        </w:rPr>
        <w:t xml:space="preserve"> </w:t>
      </w:r>
      <w:r w:rsidRPr="008D1543">
        <w:rPr>
          <w:rFonts w:eastAsia="Calibri" w:cstheme="minorHAnsi"/>
        </w:rPr>
        <w:t>do</w:t>
      </w:r>
      <w:r w:rsidR="003B4002" w:rsidRPr="008D1543">
        <w:rPr>
          <w:rFonts w:eastAsia="Calibri" w:cstheme="minorHAnsi"/>
        </w:rPr>
        <w:t xml:space="preserve"> </w:t>
      </w:r>
      <w:r w:rsidRPr="008D1543">
        <w:rPr>
          <w:rFonts w:eastAsia="Calibri" w:cstheme="minorHAnsi"/>
        </w:rPr>
        <w:t>udziału</w:t>
      </w:r>
      <w:r w:rsidR="003B4002" w:rsidRPr="008D1543">
        <w:rPr>
          <w:rFonts w:eastAsia="Calibri" w:cstheme="minorHAnsi"/>
        </w:rPr>
        <w:t xml:space="preserve"> </w:t>
      </w:r>
      <w:r w:rsidRPr="008D1543">
        <w:rPr>
          <w:rFonts w:eastAsia="Calibri" w:cstheme="minorHAnsi"/>
        </w:rPr>
        <w:t>w</w:t>
      </w:r>
      <w:r w:rsidR="003B4002" w:rsidRPr="008D1543">
        <w:rPr>
          <w:rFonts w:eastAsia="Calibri" w:cstheme="minorHAnsi"/>
        </w:rPr>
        <w:t xml:space="preserve"> </w:t>
      </w:r>
      <w:r w:rsidRPr="008D1543">
        <w:rPr>
          <w:rFonts w:eastAsia="Calibri" w:cstheme="minorHAnsi"/>
        </w:rPr>
        <w:t>projekcie</w:t>
      </w:r>
      <w:r w:rsidR="003B4002" w:rsidRPr="008D1543">
        <w:rPr>
          <w:rFonts w:eastAsia="Calibri" w:cstheme="minorHAnsi"/>
        </w:rPr>
        <w:t xml:space="preserve"> </w:t>
      </w:r>
      <w:r w:rsidRPr="008D1543">
        <w:rPr>
          <w:rFonts w:eastAsia="Calibri" w:cstheme="minorHAnsi"/>
        </w:rPr>
        <w:t>prowadzi</w:t>
      </w:r>
      <w:r w:rsidR="003B4002" w:rsidRPr="008D1543">
        <w:rPr>
          <w:rFonts w:eastAsia="Calibri" w:cstheme="minorHAnsi"/>
        </w:rPr>
        <w:t xml:space="preserve"> </w:t>
      </w:r>
      <w:r w:rsidRPr="008D1543">
        <w:rPr>
          <w:rFonts w:eastAsia="Calibri" w:cstheme="minorHAnsi"/>
        </w:rPr>
        <w:t>Beneficjent</w:t>
      </w:r>
      <w:r w:rsidR="003B4002" w:rsidRPr="008D1543">
        <w:rPr>
          <w:rFonts w:eastAsia="Calibri" w:cstheme="minorHAnsi"/>
        </w:rPr>
        <w:t xml:space="preserve"> </w:t>
      </w:r>
      <w:r w:rsidRPr="008D1543">
        <w:rPr>
          <w:rFonts w:eastAsia="Calibri" w:cstheme="minorHAnsi"/>
        </w:rPr>
        <w:t>–</w:t>
      </w:r>
      <w:r w:rsidR="003B4002" w:rsidRPr="008D1543">
        <w:rPr>
          <w:rFonts w:eastAsia="Calibri" w:cstheme="minorHAnsi"/>
        </w:rPr>
        <w:t xml:space="preserve"> </w:t>
      </w:r>
      <w:r w:rsidR="008B4B40" w:rsidRPr="008D1543">
        <w:rPr>
          <w:rFonts w:eastAsia="Calibri" w:cstheme="minorHAnsi"/>
          <w:b/>
        </w:rPr>
        <w:t>Polska Fundacja Ośrodków Wspomagania Rozwoju Gospodarczego „OIC Poland” z siedzibą w Lublinie.</w:t>
      </w:r>
    </w:p>
    <w:p w:rsidR="00FC6EAB" w:rsidRPr="008D1543" w:rsidRDefault="00FC6EAB" w:rsidP="008D1543">
      <w:pPr>
        <w:widowControl w:val="0"/>
        <w:tabs>
          <w:tab w:val="num" w:pos="284"/>
        </w:tabs>
        <w:autoSpaceDE w:val="0"/>
        <w:autoSpaceDN w:val="0"/>
        <w:adjustRightInd w:val="0"/>
        <w:spacing w:after="0" w:line="276" w:lineRule="auto"/>
        <w:ind w:left="284" w:hanging="284"/>
        <w:jc w:val="both"/>
        <w:rPr>
          <w:rFonts w:eastAsia="Calibri" w:cstheme="minorHAnsi"/>
        </w:rPr>
      </w:pPr>
    </w:p>
    <w:p w:rsidR="00FC6EAB" w:rsidRPr="008D1543" w:rsidRDefault="00FC6EAB" w:rsidP="008D1543">
      <w:pPr>
        <w:widowControl w:val="0"/>
        <w:numPr>
          <w:ilvl w:val="0"/>
          <w:numId w:val="1"/>
        </w:numPr>
        <w:tabs>
          <w:tab w:val="num" w:pos="284"/>
        </w:tabs>
        <w:autoSpaceDE w:val="0"/>
        <w:autoSpaceDN w:val="0"/>
        <w:adjustRightInd w:val="0"/>
        <w:spacing w:after="0" w:line="276" w:lineRule="auto"/>
        <w:ind w:left="284" w:hanging="284"/>
        <w:contextualSpacing/>
        <w:jc w:val="both"/>
        <w:rPr>
          <w:rFonts w:eastAsia="Calibri" w:cstheme="minorHAnsi"/>
        </w:rPr>
      </w:pPr>
      <w:r w:rsidRPr="008D1543">
        <w:rPr>
          <w:rFonts w:eastAsia="Calibri" w:cstheme="minorHAnsi"/>
        </w:rPr>
        <w:t>Projekt</w:t>
      </w:r>
      <w:r w:rsidR="003B4002" w:rsidRPr="008D1543">
        <w:rPr>
          <w:rFonts w:eastAsia="Calibri" w:cstheme="minorHAnsi"/>
        </w:rPr>
        <w:t xml:space="preserve"> </w:t>
      </w:r>
      <w:r w:rsidRPr="008D1543">
        <w:rPr>
          <w:rFonts w:eastAsia="Calibri" w:cstheme="minorHAnsi"/>
        </w:rPr>
        <w:t>zakłada</w:t>
      </w:r>
      <w:r w:rsidR="003B4002" w:rsidRPr="008D1543">
        <w:rPr>
          <w:rFonts w:eastAsia="Calibri" w:cstheme="minorHAnsi"/>
        </w:rPr>
        <w:t xml:space="preserve"> </w:t>
      </w:r>
      <w:r w:rsidRPr="008D1543">
        <w:rPr>
          <w:rFonts w:eastAsia="Calibri" w:cstheme="minorHAnsi"/>
        </w:rPr>
        <w:t>przygotowanie</w:t>
      </w:r>
      <w:r w:rsidR="003B4002" w:rsidRPr="008D1543">
        <w:rPr>
          <w:rFonts w:eastAsia="Calibri" w:cstheme="minorHAnsi"/>
        </w:rPr>
        <w:t xml:space="preserve"> </w:t>
      </w:r>
      <w:r w:rsidR="008B4B40" w:rsidRPr="008D1543">
        <w:rPr>
          <w:rFonts w:eastAsia="Calibri" w:cstheme="minorHAnsi"/>
          <w:b/>
        </w:rPr>
        <w:t>100</w:t>
      </w:r>
      <w:r w:rsidR="003B4002" w:rsidRPr="008D1543">
        <w:rPr>
          <w:rFonts w:eastAsia="Calibri" w:cstheme="minorHAnsi"/>
          <w:b/>
          <w:bCs/>
        </w:rPr>
        <w:t xml:space="preserve"> </w:t>
      </w:r>
      <w:r w:rsidR="00945A2A" w:rsidRPr="008D1543">
        <w:rPr>
          <w:rFonts w:eastAsia="Calibri" w:cstheme="minorHAnsi"/>
        </w:rPr>
        <w:t>Uczestniczek</w:t>
      </w:r>
      <w:r w:rsidR="003B4002" w:rsidRPr="008D1543">
        <w:rPr>
          <w:rFonts w:eastAsia="Calibri" w:cstheme="minorHAnsi"/>
        </w:rPr>
        <w:t xml:space="preserve"> </w:t>
      </w:r>
      <w:r w:rsidRPr="008D1543">
        <w:rPr>
          <w:rFonts w:eastAsia="Calibri" w:cstheme="minorHAnsi"/>
        </w:rPr>
        <w:t>projektu do rozpoczęcia i prowadzenia działalności gospodarczej poprzez udział w szkoleniach osób, które nie posiadają odpowiedniej wiedzy i umiejętności do prowadzenia działalności gospodarczej, doradztwie oraz udzielenie</w:t>
      </w:r>
      <w:r w:rsidR="003B4002" w:rsidRPr="008D1543">
        <w:rPr>
          <w:rFonts w:eastAsia="Calibri" w:cstheme="minorHAnsi"/>
        </w:rPr>
        <w:t xml:space="preserve"> </w:t>
      </w:r>
      <w:r w:rsidRPr="008D1543">
        <w:rPr>
          <w:rFonts w:eastAsia="Calibri" w:cstheme="minorHAnsi"/>
        </w:rPr>
        <w:t>dotacji</w:t>
      </w:r>
      <w:r w:rsidR="008B4B40" w:rsidRPr="008D1543">
        <w:rPr>
          <w:rFonts w:eastAsia="Calibri" w:cstheme="minorHAnsi"/>
        </w:rPr>
        <w:t xml:space="preserve"> </w:t>
      </w:r>
      <w:r w:rsidRPr="008D1543">
        <w:rPr>
          <w:rFonts w:eastAsia="Calibri" w:cstheme="minorHAnsi"/>
        </w:rPr>
        <w:t>i</w:t>
      </w:r>
      <w:r w:rsidR="003B4002" w:rsidRPr="008D1543">
        <w:rPr>
          <w:rFonts w:eastAsia="Calibri" w:cstheme="minorHAnsi"/>
        </w:rPr>
        <w:t xml:space="preserve"> </w:t>
      </w:r>
      <w:r w:rsidRPr="008D1543">
        <w:rPr>
          <w:rFonts w:eastAsia="Calibri" w:cstheme="minorHAnsi"/>
        </w:rPr>
        <w:t>wsparcia</w:t>
      </w:r>
      <w:r w:rsidR="003B4002" w:rsidRPr="008D1543">
        <w:rPr>
          <w:rFonts w:eastAsia="Calibri" w:cstheme="minorHAnsi"/>
        </w:rPr>
        <w:t xml:space="preserve"> </w:t>
      </w:r>
      <w:r w:rsidRPr="008D1543">
        <w:rPr>
          <w:rFonts w:eastAsia="Calibri" w:cstheme="minorHAnsi"/>
        </w:rPr>
        <w:t>pomostowego</w:t>
      </w:r>
      <w:r w:rsidR="003B4002" w:rsidRPr="008D1543">
        <w:rPr>
          <w:rFonts w:eastAsia="Calibri" w:cstheme="minorHAnsi"/>
        </w:rPr>
        <w:t xml:space="preserve"> </w:t>
      </w:r>
      <w:r w:rsidRPr="008D1543">
        <w:rPr>
          <w:rFonts w:eastAsia="Calibri" w:cstheme="minorHAnsi"/>
        </w:rPr>
        <w:t>dla</w:t>
      </w:r>
      <w:r w:rsidR="003B4002" w:rsidRPr="008D1543">
        <w:rPr>
          <w:rFonts w:eastAsia="Calibri" w:cstheme="minorHAnsi"/>
        </w:rPr>
        <w:t xml:space="preserve"> </w:t>
      </w:r>
      <w:r w:rsidR="008B4B40" w:rsidRPr="008D1543">
        <w:rPr>
          <w:rFonts w:eastAsia="Calibri" w:cstheme="minorHAnsi"/>
          <w:b/>
        </w:rPr>
        <w:t>80</w:t>
      </w:r>
      <w:r w:rsidRPr="008D1543">
        <w:rPr>
          <w:rFonts w:eastAsia="Calibri" w:cstheme="minorHAnsi"/>
          <w:b/>
          <w:bCs/>
        </w:rPr>
        <w:t xml:space="preserve"> </w:t>
      </w:r>
      <w:r w:rsidRPr="008D1543">
        <w:rPr>
          <w:rFonts w:eastAsia="Calibri" w:cstheme="minorHAnsi"/>
        </w:rPr>
        <w:t>z nich.</w:t>
      </w:r>
    </w:p>
    <w:p w:rsidR="00FC6EAB" w:rsidRPr="008D1543" w:rsidRDefault="00FC6EAB" w:rsidP="008D1543">
      <w:pPr>
        <w:spacing w:after="0" w:line="276" w:lineRule="auto"/>
        <w:ind w:left="709"/>
        <w:rPr>
          <w:rFonts w:eastAsia="Calibri" w:cstheme="minorHAnsi"/>
        </w:rPr>
      </w:pPr>
    </w:p>
    <w:p w:rsidR="00FC6EAB" w:rsidRPr="008D1543" w:rsidRDefault="00FC6EAB" w:rsidP="008D1543">
      <w:pPr>
        <w:widowControl w:val="0"/>
        <w:numPr>
          <w:ilvl w:val="0"/>
          <w:numId w:val="1"/>
        </w:numPr>
        <w:tabs>
          <w:tab w:val="num" w:pos="284"/>
        </w:tabs>
        <w:autoSpaceDE w:val="0"/>
        <w:autoSpaceDN w:val="0"/>
        <w:adjustRightInd w:val="0"/>
        <w:spacing w:after="0" w:line="276" w:lineRule="auto"/>
        <w:ind w:left="284" w:hanging="284"/>
        <w:contextualSpacing/>
        <w:jc w:val="both"/>
        <w:rPr>
          <w:rFonts w:eastAsia="Calibri" w:cstheme="minorHAnsi"/>
        </w:rPr>
      </w:pPr>
      <w:r w:rsidRPr="008D1543">
        <w:rPr>
          <w:rFonts w:eastAsia="Calibri" w:cstheme="minorHAnsi"/>
        </w:rPr>
        <w:t xml:space="preserve">Projekt skierowany jest do </w:t>
      </w:r>
      <w:r w:rsidR="00945A2A" w:rsidRPr="008D1543">
        <w:rPr>
          <w:rFonts w:eastAsia="Calibri" w:cstheme="minorHAnsi"/>
        </w:rPr>
        <w:t xml:space="preserve">kobiet - </w:t>
      </w:r>
      <w:r w:rsidRPr="008D1543">
        <w:rPr>
          <w:rFonts w:eastAsia="Calibri" w:cstheme="minorHAnsi"/>
        </w:rPr>
        <w:t xml:space="preserve">osób fizycznych </w:t>
      </w:r>
      <w:r w:rsidRPr="008D1543">
        <w:rPr>
          <w:rFonts w:eastAsia="Times New Roman" w:cstheme="minorHAnsi"/>
          <w:lang w:eastAsia="pl-PL"/>
        </w:rPr>
        <w:t>w wieku 30 lat i więcej</w:t>
      </w:r>
      <w:r w:rsidR="008B4B40" w:rsidRPr="008D1543">
        <w:rPr>
          <w:rFonts w:eastAsia="Times New Roman" w:cstheme="minorHAnsi"/>
          <w:lang w:eastAsia="pl-PL"/>
        </w:rPr>
        <w:t xml:space="preserve"> z terenu </w:t>
      </w:r>
      <w:r w:rsidR="00FF3CD5" w:rsidRPr="008D1543">
        <w:rPr>
          <w:rFonts w:eastAsia="Times New Roman" w:cstheme="minorHAnsi"/>
          <w:lang w:eastAsia="pl-PL"/>
        </w:rPr>
        <w:t>10</w:t>
      </w:r>
      <w:r w:rsidR="00F91CA8" w:rsidRPr="008D1543">
        <w:rPr>
          <w:rFonts w:eastAsia="Times New Roman" w:cstheme="minorHAnsi"/>
          <w:lang w:eastAsia="pl-PL"/>
        </w:rPr>
        <w:t xml:space="preserve"> powiatów </w:t>
      </w:r>
      <w:r w:rsidR="008B4B40" w:rsidRPr="008D1543">
        <w:rPr>
          <w:rFonts w:eastAsia="Times New Roman" w:cstheme="minorHAnsi"/>
          <w:lang w:eastAsia="pl-PL"/>
        </w:rPr>
        <w:t>województwa lubelskiego</w:t>
      </w:r>
      <w:r w:rsidR="0048699B" w:rsidRPr="008D1543">
        <w:rPr>
          <w:rFonts w:eastAsia="Times New Roman" w:cstheme="minorHAnsi"/>
          <w:lang w:eastAsia="pl-PL"/>
        </w:rPr>
        <w:t>, pozostających bez pracy zamierzających</w:t>
      </w:r>
      <w:r w:rsidRPr="008D1543">
        <w:rPr>
          <w:rFonts w:eastAsia="Times New Roman" w:cstheme="minorHAnsi"/>
          <w:lang w:eastAsia="pl-PL"/>
        </w:rPr>
        <w:t xml:space="preserve"> rozpocząć prowadzenie działalności gospodarczej, z wyłączeniem osób zarejestrowanych jako przedsiębiorcy w Krajowym Rejestrze </w:t>
      </w:r>
      <w:r w:rsidR="008B4B40" w:rsidRPr="008D1543">
        <w:rPr>
          <w:rFonts w:eastAsia="Times New Roman" w:cstheme="minorHAnsi"/>
          <w:lang w:eastAsia="pl-PL"/>
        </w:rPr>
        <w:t xml:space="preserve">Sądowym, Centralnej Ewidencji i </w:t>
      </w:r>
      <w:r w:rsidRPr="008D1543">
        <w:rPr>
          <w:rFonts w:eastAsia="Times New Roman" w:cstheme="minorHAnsi"/>
          <w:lang w:eastAsia="pl-PL"/>
        </w:rPr>
        <w:t>Informacji o Działalności Gospodarczej lub prowadzących działalność na podstawie odrębnych przepisów (w tym m.in. działalność adwokacką, komorniczą lub oświatową) w okresie 12 miesięcy poprzedzających dzień przystąpienia do projektu</w:t>
      </w:r>
      <w:r w:rsidRPr="008D1543">
        <w:rPr>
          <w:rFonts w:eastAsia="Times New Roman" w:cstheme="minorHAnsi"/>
          <w:vertAlign w:val="superscript"/>
          <w:lang w:eastAsia="pl-PL"/>
        </w:rPr>
        <w:footnoteReference w:id="1"/>
      </w:r>
      <w:r w:rsidRPr="008D1543">
        <w:rPr>
          <w:rFonts w:eastAsia="Times New Roman" w:cstheme="minorHAnsi"/>
          <w:lang w:eastAsia="pl-PL"/>
        </w:rPr>
        <w:t xml:space="preserve"> :</w:t>
      </w:r>
    </w:p>
    <w:p w:rsidR="00FC6EAB" w:rsidRPr="008D1543" w:rsidRDefault="00FE4B0C" w:rsidP="008D1543">
      <w:pPr>
        <w:numPr>
          <w:ilvl w:val="0"/>
          <w:numId w:val="11"/>
        </w:numPr>
        <w:tabs>
          <w:tab w:val="left" w:pos="208"/>
        </w:tabs>
        <w:spacing w:after="0" w:line="276" w:lineRule="auto"/>
        <w:ind w:left="567" w:hanging="283"/>
        <w:jc w:val="both"/>
        <w:rPr>
          <w:rFonts w:eastAsia="Times New Roman" w:cstheme="minorHAnsi"/>
          <w:lang w:eastAsia="pl-PL"/>
        </w:rPr>
      </w:pPr>
      <w:r w:rsidRPr="008D1543">
        <w:rPr>
          <w:rFonts w:eastAsia="Times New Roman" w:cstheme="minorHAnsi"/>
          <w:lang w:eastAsia="pl-PL"/>
        </w:rPr>
        <w:t xml:space="preserve">minimum 90 </w:t>
      </w:r>
      <w:r w:rsidR="00ED4077" w:rsidRPr="008D1543">
        <w:rPr>
          <w:rFonts w:eastAsia="Times New Roman" w:cstheme="minorHAnsi"/>
          <w:lang w:eastAsia="pl-PL"/>
        </w:rPr>
        <w:t>kobiet</w:t>
      </w:r>
      <w:r w:rsidR="00FC6EAB" w:rsidRPr="008D1543">
        <w:rPr>
          <w:rFonts w:eastAsia="Times New Roman" w:cstheme="minorHAnsi"/>
          <w:lang w:eastAsia="pl-PL"/>
        </w:rPr>
        <w:t xml:space="preserve"> bezrobotn</w:t>
      </w:r>
      <w:r w:rsidRPr="008D1543">
        <w:rPr>
          <w:rFonts w:eastAsia="Times New Roman" w:cstheme="minorHAnsi"/>
          <w:lang w:eastAsia="pl-PL"/>
        </w:rPr>
        <w:t>ych</w:t>
      </w:r>
      <w:r w:rsidR="00FC6EAB" w:rsidRPr="008D1543">
        <w:rPr>
          <w:rFonts w:eastAsia="Times New Roman" w:cstheme="minorHAnsi"/>
          <w:vertAlign w:val="superscript"/>
          <w:lang w:eastAsia="pl-PL"/>
        </w:rPr>
        <w:footnoteReference w:id="2"/>
      </w:r>
      <w:r w:rsidR="00FC6EAB" w:rsidRPr="008D1543">
        <w:rPr>
          <w:rFonts w:eastAsia="Times New Roman" w:cstheme="minorHAnsi"/>
          <w:lang w:eastAsia="pl-PL"/>
        </w:rPr>
        <w:t xml:space="preserve"> </w:t>
      </w:r>
      <w:r w:rsidR="00ED4077" w:rsidRPr="008D1543">
        <w:rPr>
          <w:rFonts w:eastAsia="Times New Roman" w:cstheme="minorHAnsi"/>
          <w:lang w:eastAsia="pl-PL"/>
        </w:rPr>
        <w:t xml:space="preserve"> </w:t>
      </w:r>
      <w:r w:rsidR="00FC6EAB" w:rsidRPr="008D1543">
        <w:rPr>
          <w:rFonts w:eastAsia="Times New Roman" w:cstheme="minorHAnsi"/>
          <w:lang w:eastAsia="pl-PL"/>
        </w:rPr>
        <w:t>(w tym zarejestrowane w urzędzie pracy jako bezrobotne), bierne zawodowo</w:t>
      </w:r>
      <w:r w:rsidR="00FC6EAB" w:rsidRPr="008D1543">
        <w:rPr>
          <w:rFonts w:eastAsia="Times New Roman" w:cstheme="minorHAnsi"/>
          <w:vertAlign w:val="superscript"/>
          <w:lang w:eastAsia="pl-PL"/>
        </w:rPr>
        <w:footnoteReference w:id="3"/>
      </w:r>
      <w:r w:rsidR="00FC6EAB" w:rsidRPr="008D1543">
        <w:rPr>
          <w:rFonts w:eastAsia="Times New Roman" w:cstheme="minorHAnsi"/>
          <w:lang w:eastAsia="pl-PL"/>
        </w:rPr>
        <w:t xml:space="preserve">, </w:t>
      </w:r>
    </w:p>
    <w:p w:rsidR="007C7316" w:rsidRPr="008D1543" w:rsidRDefault="00ED4077" w:rsidP="008D1543">
      <w:pPr>
        <w:numPr>
          <w:ilvl w:val="0"/>
          <w:numId w:val="11"/>
        </w:numPr>
        <w:spacing w:after="0" w:line="276" w:lineRule="auto"/>
        <w:ind w:left="567" w:hanging="283"/>
        <w:contextualSpacing/>
        <w:jc w:val="both"/>
        <w:rPr>
          <w:rFonts w:ascii="Calibri" w:eastAsia="Times New Roman" w:hAnsi="Calibri" w:cs="Arial"/>
          <w:lang w:eastAsia="pl-PL"/>
        </w:rPr>
      </w:pPr>
      <w:r w:rsidRPr="008D1543">
        <w:rPr>
          <w:rFonts w:ascii="Calibri" w:eastAsia="ヒラギノ角ゴ Pro W3" w:hAnsi="Calibri" w:cs="Calibri"/>
          <w:color w:val="000000"/>
          <w:szCs w:val="20"/>
          <w:lang w:eastAsia="pl-PL"/>
        </w:rPr>
        <w:t>kobiety imigrantki</w:t>
      </w:r>
      <w:r w:rsidR="007C7316" w:rsidRPr="008D1543">
        <w:rPr>
          <w:rFonts w:ascii="Calibri" w:eastAsia="ヒラギノ角ゴ Pro W3" w:hAnsi="Calibri" w:cs="Times New Roman"/>
          <w:color w:val="000000"/>
          <w:szCs w:val="20"/>
          <w:vertAlign w:val="superscript"/>
          <w:lang w:eastAsia="pl-PL"/>
        </w:rPr>
        <w:footnoteReference w:id="4"/>
      </w:r>
      <w:r w:rsidR="007C7316" w:rsidRPr="008D1543">
        <w:rPr>
          <w:rFonts w:ascii="Calibri" w:eastAsia="ヒラギノ角ゴ Pro W3" w:hAnsi="Calibri" w:cs="Calibri"/>
          <w:color w:val="000000"/>
          <w:szCs w:val="20"/>
          <w:lang w:eastAsia="pl-PL"/>
        </w:rPr>
        <w:t xml:space="preserve"> (w ty</w:t>
      </w:r>
      <w:r w:rsidR="00BD1D89" w:rsidRPr="008D1543">
        <w:rPr>
          <w:rFonts w:ascii="Calibri" w:eastAsia="ヒラギノ角ゴ Pro W3" w:hAnsi="Calibri" w:cs="Calibri"/>
          <w:color w:val="000000"/>
          <w:szCs w:val="20"/>
          <w:lang w:eastAsia="pl-PL"/>
        </w:rPr>
        <w:t xml:space="preserve">m osoby polskiego pochodzenia) </w:t>
      </w:r>
    </w:p>
    <w:p w:rsidR="007C7316" w:rsidRPr="008D1543" w:rsidRDefault="00ED4077" w:rsidP="008D1543">
      <w:pPr>
        <w:numPr>
          <w:ilvl w:val="0"/>
          <w:numId w:val="11"/>
        </w:numPr>
        <w:spacing w:after="0" w:line="276" w:lineRule="auto"/>
        <w:ind w:left="567" w:hanging="283"/>
        <w:contextualSpacing/>
        <w:jc w:val="both"/>
        <w:rPr>
          <w:rFonts w:ascii="Calibri" w:eastAsia="Times New Roman" w:hAnsi="Calibri" w:cs="Arial"/>
          <w:lang w:eastAsia="pl-PL"/>
        </w:rPr>
      </w:pPr>
      <w:r w:rsidRPr="008D1543">
        <w:rPr>
          <w:rFonts w:ascii="Calibri" w:eastAsia="ヒラギノ角ゴ Pro W3" w:hAnsi="Calibri" w:cs="Calibri"/>
          <w:color w:val="000000"/>
          <w:szCs w:val="20"/>
          <w:lang w:eastAsia="pl-PL"/>
        </w:rPr>
        <w:lastRenderedPageBreak/>
        <w:t>kobiety reemigrantki</w:t>
      </w:r>
      <w:r w:rsidR="007C7316" w:rsidRPr="008D1543">
        <w:rPr>
          <w:rFonts w:ascii="Calibri" w:eastAsia="ヒラギノ角ゴ Pro W3" w:hAnsi="Calibri" w:cs="Times New Roman"/>
          <w:color w:val="000000"/>
          <w:szCs w:val="20"/>
          <w:vertAlign w:val="superscript"/>
          <w:lang w:eastAsia="pl-PL"/>
        </w:rPr>
        <w:footnoteReference w:id="5"/>
      </w:r>
      <w:r w:rsidR="00BD1D89" w:rsidRPr="008D1543">
        <w:rPr>
          <w:rFonts w:ascii="Calibri" w:eastAsia="ヒラギノ角ゴ Pro W3" w:hAnsi="Calibri" w:cs="Calibri"/>
          <w:color w:val="000000"/>
          <w:szCs w:val="20"/>
          <w:lang w:eastAsia="pl-PL"/>
        </w:rPr>
        <w:t xml:space="preserve"> </w:t>
      </w:r>
    </w:p>
    <w:p w:rsidR="007C7316" w:rsidRPr="008D1543" w:rsidRDefault="00ED4077" w:rsidP="008D1543">
      <w:pPr>
        <w:numPr>
          <w:ilvl w:val="0"/>
          <w:numId w:val="11"/>
        </w:numPr>
        <w:spacing w:after="0" w:line="276" w:lineRule="auto"/>
        <w:ind w:left="567" w:hanging="283"/>
        <w:contextualSpacing/>
        <w:jc w:val="both"/>
        <w:rPr>
          <w:rFonts w:ascii="Calibri" w:eastAsia="ヒラギノ角ゴ Pro W3" w:hAnsi="Calibri" w:cs="Calibri"/>
          <w:color w:val="000000"/>
          <w:szCs w:val="20"/>
          <w:lang w:eastAsia="pl-PL"/>
        </w:rPr>
      </w:pPr>
      <w:r w:rsidRPr="008D1543">
        <w:rPr>
          <w:rFonts w:ascii="Calibri" w:eastAsia="Times New Roman" w:hAnsi="Calibri" w:cs="Times New Roman"/>
          <w:lang w:eastAsia="pl-PL"/>
        </w:rPr>
        <w:t>kobiety</w:t>
      </w:r>
      <w:r w:rsidR="007C7316" w:rsidRPr="008D1543">
        <w:rPr>
          <w:rFonts w:ascii="Calibri" w:eastAsia="Times New Roman" w:hAnsi="Calibri" w:cs="Times New Roman"/>
          <w:lang w:eastAsia="pl-PL"/>
        </w:rPr>
        <w:t xml:space="preserve"> pracujące, w tym </w:t>
      </w:r>
      <w:r w:rsidR="007C7316" w:rsidRPr="008D1543">
        <w:rPr>
          <w:rFonts w:ascii="Calibri" w:eastAsia="ヒラギノ角ゴ Pro W3" w:hAnsi="Calibri" w:cs="Calibri"/>
          <w:color w:val="000000"/>
          <w:szCs w:val="20"/>
          <w:lang w:eastAsia="pl-PL"/>
        </w:rPr>
        <w:t>tzw. ubogie pracujące</w:t>
      </w:r>
      <w:r w:rsidR="007C7316" w:rsidRPr="008D1543">
        <w:rPr>
          <w:rFonts w:ascii="Calibri" w:eastAsia="Times New Roman" w:hAnsi="Calibri" w:cs="Times New Roman"/>
          <w:vertAlign w:val="superscript"/>
          <w:lang w:eastAsia="pl-PL"/>
        </w:rPr>
        <w:footnoteReference w:id="6"/>
      </w:r>
      <w:r w:rsidR="007C7316" w:rsidRPr="008D1543">
        <w:rPr>
          <w:rFonts w:ascii="Calibri" w:eastAsia="ヒラギノ角ゴ Pro W3" w:hAnsi="Calibri" w:cs="Calibri"/>
          <w:color w:val="000000"/>
          <w:szCs w:val="20"/>
          <w:lang w:eastAsia="pl-PL"/>
        </w:rPr>
        <w:t>, osoby zatrudnione na umowach krótkoterminowych</w:t>
      </w:r>
      <w:r w:rsidR="007C7316" w:rsidRPr="008D1543">
        <w:rPr>
          <w:rFonts w:ascii="Calibri" w:eastAsia="ヒラギノ角ゴ Pro W3" w:hAnsi="Calibri" w:cs="Times New Roman"/>
          <w:color w:val="000000"/>
          <w:szCs w:val="20"/>
          <w:vertAlign w:val="superscript"/>
          <w:lang w:eastAsia="pl-PL"/>
        </w:rPr>
        <w:footnoteReference w:id="7"/>
      </w:r>
      <w:r w:rsidR="007C7316" w:rsidRPr="008D1543">
        <w:rPr>
          <w:rFonts w:ascii="Calibri" w:eastAsia="ヒラギノ角ゴ Pro W3" w:hAnsi="Calibri" w:cs="Calibri"/>
          <w:color w:val="000000"/>
          <w:szCs w:val="20"/>
          <w:lang w:eastAsia="pl-PL"/>
        </w:rPr>
        <w:t xml:space="preserve"> oraz pracujące w ramach umów cywilnoprawnych, których miesięczne zarobki nie przekraczają wysokości minimalnego wynagrodzenia w miesiącu poprzedzającym </w:t>
      </w:r>
      <w:r w:rsidR="00BD1D89" w:rsidRPr="008D1543">
        <w:rPr>
          <w:rFonts w:ascii="Calibri" w:eastAsia="ヒラギノ角ゴ Pro W3" w:hAnsi="Calibri" w:cs="Calibri"/>
          <w:color w:val="000000"/>
          <w:szCs w:val="20"/>
          <w:lang w:eastAsia="pl-PL"/>
        </w:rPr>
        <w:t xml:space="preserve">dzień przystąpienia do projektu </w:t>
      </w:r>
    </w:p>
    <w:p w:rsidR="007C7316" w:rsidRPr="008D1543" w:rsidRDefault="00ED4077" w:rsidP="008D1543">
      <w:pPr>
        <w:spacing w:after="0" w:line="276" w:lineRule="auto"/>
        <w:ind w:left="284"/>
        <w:contextualSpacing/>
        <w:jc w:val="both"/>
        <w:rPr>
          <w:rFonts w:ascii="Calibri" w:eastAsia="ヒラギノ角ゴ Pro W3" w:hAnsi="Calibri" w:cs="Calibri"/>
          <w:color w:val="000000"/>
          <w:szCs w:val="20"/>
          <w:lang w:eastAsia="pl-PL"/>
        </w:rPr>
      </w:pPr>
      <w:r w:rsidRPr="008D1543">
        <w:rPr>
          <w:rFonts w:ascii="Calibri" w:eastAsia="Times New Roman" w:hAnsi="Calibri" w:cs="Arial"/>
          <w:lang w:eastAsia="pl-PL"/>
        </w:rPr>
        <w:t>Kobiety wskazane w pkt b) – d</w:t>
      </w:r>
      <w:r w:rsidR="007C7316" w:rsidRPr="008D1543">
        <w:rPr>
          <w:rFonts w:ascii="Calibri" w:eastAsia="Times New Roman" w:hAnsi="Calibri" w:cs="Arial"/>
          <w:lang w:eastAsia="pl-PL"/>
        </w:rPr>
        <w:t xml:space="preserve">) </w:t>
      </w:r>
      <w:r w:rsidR="00BD1D89" w:rsidRPr="008D1543">
        <w:rPr>
          <w:rFonts w:ascii="Calibri" w:eastAsia="Times New Roman" w:hAnsi="Calibri" w:cs="Arial"/>
          <w:lang w:eastAsia="pl-PL"/>
        </w:rPr>
        <w:t xml:space="preserve">stanowią </w:t>
      </w:r>
      <w:r w:rsidR="00030772" w:rsidRPr="008D1543">
        <w:rPr>
          <w:rFonts w:ascii="Calibri" w:eastAsia="Times New Roman" w:hAnsi="Calibri" w:cs="Arial"/>
          <w:lang w:eastAsia="pl-PL"/>
        </w:rPr>
        <w:t xml:space="preserve">do </w:t>
      </w:r>
      <w:r w:rsidR="00FE4B0C" w:rsidRPr="008D1543">
        <w:rPr>
          <w:rFonts w:ascii="Calibri" w:eastAsia="Times New Roman" w:hAnsi="Calibri" w:cs="Arial"/>
          <w:lang w:eastAsia="pl-PL"/>
        </w:rPr>
        <w:t>10 osób tj. maksymalnie 10% UP</w:t>
      </w:r>
      <w:r w:rsidR="00A17415" w:rsidRPr="008D1543">
        <w:rPr>
          <w:rFonts w:ascii="Calibri" w:eastAsia="Times New Roman" w:hAnsi="Calibri" w:cs="Arial"/>
          <w:lang w:eastAsia="pl-PL"/>
        </w:rPr>
        <w:t>.</w:t>
      </w:r>
    </w:p>
    <w:p w:rsidR="00FC6EAB" w:rsidRPr="008D1543" w:rsidRDefault="00FC6EAB" w:rsidP="008D1543">
      <w:pPr>
        <w:spacing w:after="0" w:line="276" w:lineRule="auto"/>
        <w:ind w:left="284"/>
        <w:contextualSpacing/>
        <w:jc w:val="both"/>
        <w:rPr>
          <w:rFonts w:eastAsia="Times New Roman" w:cstheme="minorHAnsi"/>
          <w:lang w:eastAsia="pl-PL"/>
        </w:rPr>
      </w:pPr>
    </w:p>
    <w:p w:rsidR="00FC6EAB" w:rsidRPr="008D1543" w:rsidRDefault="00FC6EAB" w:rsidP="008D1543">
      <w:pPr>
        <w:numPr>
          <w:ilvl w:val="0"/>
          <w:numId w:val="1"/>
        </w:numPr>
        <w:tabs>
          <w:tab w:val="clear" w:pos="720"/>
          <w:tab w:val="num" w:pos="284"/>
        </w:tabs>
        <w:spacing w:after="200" w:line="276" w:lineRule="auto"/>
        <w:ind w:left="284" w:hanging="284"/>
        <w:contextualSpacing/>
        <w:jc w:val="both"/>
        <w:rPr>
          <w:rFonts w:eastAsia="Calibri" w:cstheme="minorHAnsi"/>
          <w:bCs/>
        </w:rPr>
      </w:pPr>
      <w:r w:rsidRPr="008D1543">
        <w:rPr>
          <w:rFonts w:eastAsia="Calibri" w:cstheme="minorHAnsi"/>
        </w:rPr>
        <w:t>Tylko ww. grupy priorytetowe otrzymają wsparcie w postaci dotacji bezzwrotnych</w:t>
      </w:r>
      <w:r w:rsidR="002F2ED8" w:rsidRPr="008D1543">
        <w:rPr>
          <w:rFonts w:eastAsia="Calibri" w:cstheme="minorHAnsi"/>
        </w:rPr>
        <w:t xml:space="preserve"> oraz wsparcia pomostowego.</w:t>
      </w:r>
    </w:p>
    <w:p w:rsidR="00FC6EAB" w:rsidRPr="008D1543" w:rsidRDefault="00FC6EAB" w:rsidP="008D1543">
      <w:pPr>
        <w:spacing w:after="200" w:line="276" w:lineRule="auto"/>
        <w:ind w:left="720"/>
        <w:contextualSpacing/>
        <w:jc w:val="both"/>
        <w:rPr>
          <w:rFonts w:eastAsia="Calibri" w:cstheme="minorHAnsi"/>
          <w:bCs/>
        </w:rPr>
      </w:pPr>
    </w:p>
    <w:p w:rsidR="00FC6EAB" w:rsidRPr="008D1543" w:rsidRDefault="00FC6EAB" w:rsidP="008D1543">
      <w:pPr>
        <w:numPr>
          <w:ilvl w:val="0"/>
          <w:numId w:val="1"/>
        </w:numPr>
        <w:tabs>
          <w:tab w:val="num" w:pos="284"/>
        </w:tabs>
        <w:spacing w:after="200" w:line="276" w:lineRule="auto"/>
        <w:ind w:left="284" w:hanging="284"/>
        <w:contextualSpacing/>
        <w:jc w:val="both"/>
        <w:rPr>
          <w:rFonts w:eastAsia="Calibri" w:cstheme="minorHAnsi"/>
          <w:bCs/>
        </w:rPr>
      </w:pPr>
      <w:r w:rsidRPr="008D1543">
        <w:rPr>
          <w:rFonts w:eastAsia="Calibri" w:cstheme="minorHAnsi"/>
        </w:rPr>
        <w:t xml:space="preserve">Projekt realizowany jest w okresie od </w:t>
      </w:r>
      <w:r w:rsidR="000C1F94" w:rsidRPr="008D1543">
        <w:rPr>
          <w:rFonts w:eastAsia="Calibri" w:cstheme="minorHAnsi"/>
          <w:b/>
        </w:rPr>
        <w:t>01.04.2020</w:t>
      </w:r>
      <w:r w:rsidRPr="008D1543">
        <w:rPr>
          <w:rFonts w:eastAsia="Calibri" w:cstheme="minorHAnsi"/>
        </w:rPr>
        <w:t xml:space="preserve"> </w:t>
      </w:r>
      <w:r w:rsidRPr="008D1543">
        <w:rPr>
          <w:rFonts w:eastAsia="Calibri" w:cstheme="minorHAnsi"/>
          <w:b/>
        </w:rPr>
        <w:t>r.</w:t>
      </w:r>
      <w:r w:rsidRPr="008D1543">
        <w:rPr>
          <w:rFonts w:eastAsia="Calibri" w:cstheme="minorHAnsi"/>
        </w:rPr>
        <w:t xml:space="preserve"> do </w:t>
      </w:r>
      <w:r w:rsidR="000C1F94" w:rsidRPr="008D1543">
        <w:rPr>
          <w:rFonts w:eastAsia="Calibri" w:cstheme="minorHAnsi"/>
          <w:b/>
        </w:rPr>
        <w:t>30.</w:t>
      </w:r>
      <w:r w:rsidR="00BF2429" w:rsidRPr="008D1543">
        <w:rPr>
          <w:rFonts w:eastAsia="Calibri" w:cstheme="minorHAnsi"/>
          <w:b/>
        </w:rPr>
        <w:t>09.2022</w:t>
      </w:r>
      <w:r w:rsidRPr="008D1543">
        <w:rPr>
          <w:rFonts w:eastAsia="Calibri" w:cstheme="minorHAnsi"/>
          <w:b/>
          <w:bCs/>
        </w:rPr>
        <w:t xml:space="preserve"> </w:t>
      </w:r>
      <w:r w:rsidRPr="008D1543">
        <w:rPr>
          <w:rFonts w:eastAsia="Calibri" w:cstheme="minorHAnsi"/>
        </w:rPr>
        <w:t xml:space="preserve">na terenie </w:t>
      </w:r>
      <w:r w:rsidR="008B4B40" w:rsidRPr="008D1543">
        <w:rPr>
          <w:rFonts w:cstheme="minorHAnsi"/>
          <w:b/>
        </w:rPr>
        <w:t xml:space="preserve">powiatów: </w:t>
      </w:r>
      <w:r w:rsidR="000C1F94" w:rsidRPr="008D1543">
        <w:rPr>
          <w:rFonts w:cstheme="minorHAnsi"/>
          <w:b/>
        </w:rPr>
        <w:t xml:space="preserve">łęczyński, świdnicki, krasnostawski, zamojski, m. Zamość, </w:t>
      </w:r>
      <w:r w:rsidR="00FF3CD5" w:rsidRPr="008D1543">
        <w:rPr>
          <w:rFonts w:cstheme="minorHAnsi"/>
          <w:b/>
        </w:rPr>
        <w:t xml:space="preserve">tomaszowski, </w:t>
      </w:r>
      <w:r w:rsidR="000C1F94" w:rsidRPr="008D1543">
        <w:rPr>
          <w:rFonts w:cstheme="minorHAnsi"/>
          <w:b/>
        </w:rPr>
        <w:t>hrubieszowski, chełmski, m. Chełm, włodawski.</w:t>
      </w:r>
    </w:p>
    <w:p w:rsidR="00A17415" w:rsidRPr="008D1543" w:rsidRDefault="00A17415" w:rsidP="008D1543">
      <w:pPr>
        <w:spacing w:after="200" w:line="276" w:lineRule="auto"/>
        <w:contextualSpacing/>
        <w:jc w:val="both"/>
        <w:rPr>
          <w:rFonts w:eastAsia="Calibri" w:cstheme="minorHAnsi"/>
          <w:bCs/>
        </w:rPr>
      </w:pPr>
    </w:p>
    <w:p w:rsidR="00FC6EAB" w:rsidRPr="008D1543" w:rsidRDefault="000C1F94" w:rsidP="008D1543">
      <w:pPr>
        <w:numPr>
          <w:ilvl w:val="0"/>
          <w:numId w:val="1"/>
        </w:numPr>
        <w:tabs>
          <w:tab w:val="num" w:pos="284"/>
        </w:tabs>
        <w:spacing w:after="0" w:line="276" w:lineRule="auto"/>
        <w:ind w:left="284" w:hanging="284"/>
        <w:contextualSpacing/>
        <w:jc w:val="both"/>
        <w:rPr>
          <w:rFonts w:eastAsia="Calibri" w:cstheme="minorHAnsi"/>
          <w:bCs/>
        </w:rPr>
      </w:pPr>
      <w:r w:rsidRPr="008D1543">
        <w:rPr>
          <w:rFonts w:eastAsia="Calibri" w:cstheme="minorHAnsi"/>
          <w:bCs/>
        </w:rPr>
        <w:t>Uczestniczki</w:t>
      </w:r>
      <w:r w:rsidR="00FC6EAB" w:rsidRPr="008D1543">
        <w:rPr>
          <w:rFonts w:eastAsia="Calibri" w:cstheme="minorHAnsi"/>
          <w:bCs/>
        </w:rPr>
        <w:t xml:space="preserve"> projektu zobowiązan</w:t>
      </w:r>
      <w:r w:rsidR="00030772" w:rsidRPr="008D1543">
        <w:rPr>
          <w:rFonts w:eastAsia="Calibri" w:cstheme="minorHAnsi"/>
          <w:bCs/>
        </w:rPr>
        <w:t>e</w:t>
      </w:r>
      <w:r w:rsidR="00FC6EAB" w:rsidRPr="008D1543">
        <w:rPr>
          <w:rFonts w:eastAsia="Calibri" w:cstheme="minorHAnsi"/>
          <w:bCs/>
        </w:rPr>
        <w:t xml:space="preserve"> są do prowadzenia działalności gospodarczej rozpoczętej w ramach projektu co najmniej przez okres 12 miesięcy od dnia rozpoczęcia działalności gospodarczej (zgodnie z aktualnym wpisem do CEIDG lub KRS), przy czym do okresu prowadzenia działalności gospodarczej zalicza się przerwy w jej prowadzeniu z powodu choroby lub korzystania ze świadczenia rehabilitacyjnego.</w:t>
      </w:r>
    </w:p>
    <w:p w:rsidR="00FC6EAB" w:rsidRPr="008D1543" w:rsidRDefault="00FC6EAB" w:rsidP="008D1543">
      <w:pPr>
        <w:spacing w:after="200" w:line="276" w:lineRule="auto"/>
        <w:ind w:left="720"/>
        <w:contextualSpacing/>
        <w:rPr>
          <w:rFonts w:eastAsia="Calibri" w:cstheme="minorHAnsi"/>
          <w:bCs/>
        </w:rPr>
      </w:pPr>
    </w:p>
    <w:p w:rsidR="00FC6EAB" w:rsidRPr="008D1543" w:rsidRDefault="000C1F94" w:rsidP="008D1543">
      <w:pPr>
        <w:numPr>
          <w:ilvl w:val="0"/>
          <w:numId w:val="1"/>
        </w:numPr>
        <w:tabs>
          <w:tab w:val="num" w:pos="284"/>
        </w:tabs>
        <w:spacing w:before="240" w:after="0" w:line="276" w:lineRule="auto"/>
        <w:ind w:left="284" w:hanging="284"/>
        <w:contextualSpacing/>
        <w:jc w:val="both"/>
        <w:rPr>
          <w:rFonts w:eastAsia="Calibri" w:cstheme="minorHAnsi"/>
          <w:bCs/>
        </w:rPr>
      </w:pPr>
      <w:r w:rsidRPr="008D1543">
        <w:rPr>
          <w:rFonts w:eastAsia="Calibri" w:cstheme="minorHAnsi"/>
        </w:rPr>
        <w:t>Uczestniczki</w:t>
      </w:r>
      <w:r w:rsidR="00FC6EAB" w:rsidRPr="008D1543">
        <w:rPr>
          <w:rFonts w:eastAsia="Calibri" w:cstheme="minorHAnsi"/>
        </w:rPr>
        <w:t xml:space="preserve"> projektu na podstawie daty rozpoczęcia działalności gospodarczej widniejącej </w:t>
      </w:r>
      <w:r w:rsidR="002A64E7" w:rsidRPr="008D1543">
        <w:rPr>
          <w:rFonts w:eastAsia="Calibri" w:cstheme="minorHAnsi"/>
        </w:rPr>
        <w:br/>
      </w:r>
      <w:r w:rsidR="00FC6EAB" w:rsidRPr="008D1543">
        <w:rPr>
          <w:rFonts w:eastAsia="Calibri" w:cstheme="minorHAnsi"/>
        </w:rPr>
        <w:t xml:space="preserve">np. na zaświadczeniu o wpisie do ewidencji działalności gospodarczej otrzymują środki z EFS </w:t>
      </w:r>
      <w:r w:rsidR="002A64E7" w:rsidRPr="008D1543">
        <w:rPr>
          <w:rFonts w:eastAsia="Calibri" w:cstheme="minorHAnsi"/>
        </w:rPr>
        <w:br/>
      </w:r>
      <w:r w:rsidR="00FC6EAB" w:rsidRPr="008D1543">
        <w:rPr>
          <w:rFonts w:eastAsia="Calibri" w:cstheme="minorHAnsi"/>
        </w:rPr>
        <w:t>na założenie własnej firmy.</w:t>
      </w:r>
    </w:p>
    <w:p w:rsidR="00FC6EAB" w:rsidRPr="008D1543" w:rsidRDefault="00FC6EAB" w:rsidP="008D1543">
      <w:pPr>
        <w:spacing w:before="240" w:after="0" w:line="276" w:lineRule="auto"/>
        <w:contextualSpacing/>
        <w:jc w:val="both"/>
        <w:rPr>
          <w:rFonts w:eastAsia="Calibri" w:cstheme="minorHAnsi"/>
          <w:bCs/>
        </w:rPr>
      </w:pPr>
    </w:p>
    <w:p w:rsidR="00FC6EAB" w:rsidRPr="008D1543" w:rsidRDefault="000C1F94" w:rsidP="008D1543">
      <w:pPr>
        <w:numPr>
          <w:ilvl w:val="0"/>
          <w:numId w:val="1"/>
        </w:numPr>
        <w:tabs>
          <w:tab w:val="num" w:pos="284"/>
        </w:tabs>
        <w:spacing w:before="240" w:after="0" w:line="276" w:lineRule="auto"/>
        <w:ind w:left="284" w:hanging="284"/>
        <w:contextualSpacing/>
        <w:jc w:val="both"/>
        <w:rPr>
          <w:rFonts w:eastAsia="Calibri" w:cstheme="minorHAnsi"/>
          <w:bCs/>
        </w:rPr>
      </w:pPr>
      <w:r w:rsidRPr="008D1543">
        <w:rPr>
          <w:rFonts w:eastAsia="Calibri" w:cstheme="minorHAnsi"/>
        </w:rPr>
        <w:t>Uczestniczki projektu zobowiązane</w:t>
      </w:r>
      <w:r w:rsidR="00FC6EAB" w:rsidRPr="008D1543">
        <w:rPr>
          <w:rFonts w:eastAsia="Calibri" w:cstheme="minorHAnsi"/>
        </w:rPr>
        <w:t xml:space="preserve"> są do</w:t>
      </w:r>
      <w:r w:rsidR="00FC6EAB" w:rsidRPr="008D1543">
        <w:rPr>
          <w:rFonts w:eastAsia="Calibri" w:cstheme="minorHAnsi"/>
          <w:i/>
        </w:rPr>
        <w:t xml:space="preserve"> </w:t>
      </w:r>
      <w:r w:rsidR="00FC6EAB" w:rsidRPr="008D1543">
        <w:rPr>
          <w:rFonts w:eastAsia="Calibri" w:cstheme="minorHAnsi"/>
        </w:rPr>
        <w:t xml:space="preserve">dostarczenia dokumentów potwierdzających prowadzenie działalności gospodarczej przez okres co najmniej 12 miesięcy </w:t>
      </w:r>
      <w:r w:rsidR="00FC6EAB" w:rsidRPr="008D1543">
        <w:rPr>
          <w:rFonts w:eastAsia="Calibri" w:cstheme="minorHAnsi"/>
          <w:bCs/>
        </w:rPr>
        <w:t>od dnia rozpoczęcia działalności gospodarczej</w:t>
      </w:r>
      <w:r w:rsidR="00FC6EAB" w:rsidRPr="008D1543">
        <w:rPr>
          <w:rFonts w:eastAsia="Calibri" w:cstheme="minorHAnsi"/>
        </w:rPr>
        <w:t xml:space="preserve">. </w:t>
      </w:r>
    </w:p>
    <w:p w:rsidR="00FC6EAB" w:rsidRPr="008D1543" w:rsidRDefault="00FC6EAB" w:rsidP="008D1543">
      <w:pPr>
        <w:widowControl w:val="0"/>
        <w:autoSpaceDE w:val="0"/>
        <w:autoSpaceDN w:val="0"/>
        <w:adjustRightInd w:val="0"/>
        <w:spacing w:after="0" w:line="276" w:lineRule="auto"/>
        <w:contextualSpacing/>
        <w:jc w:val="both"/>
        <w:rPr>
          <w:rFonts w:eastAsia="Calibri" w:cstheme="minorHAnsi"/>
          <w:bCs/>
        </w:rPr>
      </w:pPr>
    </w:p>
    <w:p w:rsidR="00FC6EAB" w:rsidRPr="008D1543" w:rsidRDefault="00FC6EAB" w:rsidP="008D1543">
      <w:pPr>
        <w:numPr>
          <w:ilvl w:val="0"/>
          <w:numId w:val="1"/>
        </w:numPr>
        <w:tabs>
          <w:tab w:val="clear" w:pos="720"/>
          <w:tab w:val="num" w:pos="284"/>
        </w:tabs>
        <w:spacing w:after="0" w:line="276" w:lineRule="auto"/>
        <w:ind w:left="284" w:hanging="284"/>
        <w:contextualSpacing/>
        <w:jc w:val="both"/>
        <w:rPr>
          <w:rFonts w:eastAsia="Calibri" w:cstheme="minorHAnsi"/>
          <w:bCs/>
        </w:rPr>
      </w:pPr>
      <w:r w:rsidRPr="008D1543">
        <w:rPr>
          <w:rFonts w:eastAsia="Calibri" w:cstheme="minorHAnsi"/>
          <w:i/>
        </w:rPr>
        <w:t>Regulamin rekrutacji</w:t>
      </w:r>
      <w:r w:rsidRPr="008D1543">
        <w:rPr>
          <w:rFonts w:eastAsia="Calibri" w:cstheme="minorHAnsi"/>
        </w:rPr>
        <w:t xml:space="preserve"> uczestników oraz </w:t>
      </w:r>
      <w:r w:rsidRPr="008D1543">
        <w:rPr>
          <w:rFonts w:eastAsia="Calibri" w:cstheme="minorHAnsi"/>
          <w:i/>
          <w:iCs/>
        </w:rPr>
        <w:t>Formularz</w:t>
      </w:r>
      <w:r w:rsidR="003B4002" w:rsidRPr="008D1543">
        <w:rPr>
          <w:rFonts w:eastAsia="Calibri" w:cstheme="minorHAnsi"/>
          <w:i/>
          <w:iCs/>
        </w:rPr>
        <w:t xml:space="preserve"> </w:t>
      </w:r>
      <w:r w:rsidRPr="008D1543">
        <w:rPr>
          <w:rFonts w:eastAsia="Calibri" w:cstheme="minorHAnsi"/>
          <w:i/>
          <w:iCs/>
        </w:rPr>
        <w:t>rekrutacyjny</w:t>
      </w:r>
      <w:r w:rsidR="003B4002" w:rsidRPr="008D1543">
        <w:rPr>
          <w:rFonts w:eastAsia="Calibri" w:cstheme="minorHAnsi"/>
          <w:i/>
          <w:iCs/>
        </w:rPr>
        <w:t xml:space="preserve"> </w:t>
      </w:r>
      <w:r w:rsidRPr="008D1543">
        <w:rPr>
          <w:rFonts w:eastAsia="Calibri" w:cstheme="minorHAnsi"/>
        </w:rPr>
        <w:t>podawany</w:t>
      </w:r>
      <w:r w:rsidR="003B4002" w:rsidRPr="008D1543">
        <w:rPr>
          <w:rFonts w:eastAsia="Calibri" w:cstheme="minorHAnsi"/>
        </w:rPr>
        <w:t xml:space="preserve"> </w:t>
      </w:r>
      <w:r w:rsidRPr="008D1543">
        <w:rPr>
          <w:rFonts w:eastAsia="Calibri" w:cstheme="minorHAnsi"/>
        </w:rPr>
        <w:t>jest</w:t>
      </w:r>
      <w:r w:rsidR="003B4002" w:rsidRPr="008D1543">
        <w:rPr>
          <w:rFonts w:eastAsia="Calibri" w:cstheme="minorHAnsi"/>
        </w:rPr>
        <w:t xml:space="preserve"> </w:t>
      </w:r>
      <w:r w:rsidRPr="008D1543">
        <w:rPr>
          <w:rFonts w:eastAsia="Calibri" w:cstheme="minorHAnsi"/>
        </w:rPr>
        <w:t>do</w:t>
      </w:r>
      <w:r w:rsidR="003B4002" w:rsidRPr="008D1543">
        <w:rPr>
          <w:rFonts w:eastAsia="Calibri" w:cstheme="minorHAnsi"/>
        </w:rPr>
        <w:t xml:space="preserve"> </w:t>
      </w:r>
      <w:r w:rsidRPr="008D1543">
        <w:rPr>
          <w:rFonts w:eastAsia="Calibri" w:cstheme="minorHAnsi"/>
        </w:rPr>
        <w:t xml:space="preserve">publicznej wiadomości na stronie internetowej: </w:t>
      </w:r>
      <w:hyperlink r:id="rId8" w:history="1">
        <w:r w:rsidR="0033121F" w:rsidRPr="008D1543">
          <w:rPr>
            <w:rStyle w:val="Hipercze"/>
          </w:rPr>
          <w:t>https://www.oic.lublin.pl/</w:t>
        </w:r>
      </w:hyperlink>
      <w:r w:rsidR="0033121F" w:rsidRPr="008D1543">
        <w:t xml:space="preserve"> </w:t>
      </w:r>
      <w:r w:rsidR="00552E34" w:rsidRPr="008D1543">
        <w:rPr>
          <w:rFonts w:eastAsia="Calibri" w:cstheme="minorHAnsi"/>
          <w:bCs/>
        </w:rPr>
        <w:t xml:space="preserve">oraz </w:t>
      </w:r>
      <w:r w:rsidRPr="008D1543">
        <w:rPr>
          <w:rFonts w:eastAsia="Calibri" w:cstheme="minorHAnsi"/>
          <w:bCs/>
        </w:rPr>
        <w:t>w biurze projektu Beneficjenta.</w:t>
      </w:r>
      <w:r w:rsidR="0033121F" w:rsidRPr="008D1543">
        <w:rPr>
          <w:rFonts w:eastAsia="Calibri" w:cstheme="minorHAnsi"/>
          <w:bCs/>
        </w:rPr>
        <w:t xml:space="preserve"> </w:t>
      </w:r>
    </w:p>
    <w:p w:rsidR="00FC6EAB" w:rsidRPr="008D1543" w:rsidRDefault="00FC6EAB" w:rsidP="008D1543">
      <w:pPr>
        <w:widowControl w:val="0"/>
        <w:autoSpaceDE w:val="0"/>
        <w:autoSpaceDN w:val="0"/>
        <w:adjustRightInd w:val="0"/>
        <w:spacing w:after="0" w:line="276" w:lineRule="auto"/>
        <w:jc w:val="both"/>
        <w:rPr>
          <w:rFonts w:eastAsia="Calibri" w:cstheme="minorHAnsi"/>
        </w:rPr>
      </w:pPr>
    </w:p>
    <w:p w:rsidR="00D84417" w:rsidRPr="008D1543" w:rsidRDefault="00D84417" w:rsidP="008D1543">
      <w:pPr>
        <w:widowControl w:val="0"/>
        <w:autoSpaceDE w:val="0"/>
        <w:autoSpaceDN w:val="0"/>
        <w:adjustRightInd w:val="0"/>
        <w:spacing w:after="0" w:line="276" w:lineRule="auto"/>
        <w:jc w:val="both"/>
        <w:rPr>
          <w:rFonts w:eastAsia="Calibri" w:cstheme="minorHAnsi"/>
        </w:rPr>
      </w:pPr>
    </w:p>
    <w:p w:rsidR="00FE4B0C" w:rsidRPr="008D1543" w:rsidRDefault="00FE4B0C" w:rsidP="008D1543">
      <w:pPr>
        <w:widowControl w:val="0"/>
        <w:autoSpaceDE w:val="0"/>
        <w:autoSpaceDN w:val="0"/>
        <w:adjustRightInd w:val="0"/>
        <w:spacing w:after="0" w:line="276" w:lineRule="auto"/>
        <w:jc w:val="both"/>
        <w:rPr>
          <w:rFonts w:eastAsia="Calibri" w:cstheme="minorHAnsi"/>
        </w:rPr>
      </w:pPr>
    </w:p>
    <w:p w:rsidR="00FC6EAB" w:rsidRPr="008D1543" w:rsidRDefault="00FC6EAB" w:rsidP="008D1543">
      <w:pPr>
        <w:widowControl w:val="0"/>
        <w:overflowPunct w:val="0"/>
        <w:autoSpaceDE w:val="0"/>
        <w:autoSpaceDN w:val="0"/>
        <w:adjustRightInd w:val="0"/>
        <w:spacing w:after="0" w:line="276" w:lineRule="auto"/>
        <w:ind w:right="11"/>
        <w:jc w:val="center"/>
        <w:rPr>
          <w:rFonts w:eastAsia="Calibri" w:cstheme="minorHAnsi"/>
        </w:rPr>
      </w:pPr>
      <w:r w:rsidRPr="008D1543">
        <w:rPr>
          <w:rFonts w:eastAsia="Calibri" w:cstheme="minorHAnsi"/>
          <w:b/>
          <w:bCs/>
        </w:rPr>
        <w:lastRenderedPageBreak/>
        <w:t>§ 2 Proces rekrutacji</w:t>
      </w:r>
    </w:p>
    <w:p w:rsidR="00FC6EAB" w:rsidRPr="008D1543" w:rsidRDefault="00FC6EAB" w:rsidP="008D1543">
      <w:pPr>
        <w:widowControl w:val="0"/>
        <w:autoSpaceDE w:val="0"/>
        <w:autoSpaceDN w:val="0"/>
        <w:adjustRightInd w:val="0"/>
        <w:spacing w:after="0" w:line="276" w:lineRule="auto"/>
        <w:jc w:val="both"/>
        <w:rPr>
          <w:rFonts w:eastAsia="Calibri" w:cstheme="minorHAnsi"/>
          <w:sz w:val="12"/>
        </w:rPr>
      </w:pPr>
    </w:p>
    <w:p w:rsidR="00FC6EAB" w:rsidRPr="008D1543" w:rsidRDefault="000C1F94" w:rsidP="008D1543">
      <w:pPr>
        <w:widowControl w:val="0"/>
        <w:numPr>
          <w:ilvl w:val="0"/>
          <w:numId w:val="9"/>
        </w:numPr>
        <w:tabs>
          <w:tab w:val="num" w:pos="284"/>
        </w:tabs>
        <w:overflowPunct w:val="0"/>
        <w:autoSpaceDE w:val="0"/>
        <w:autoSpaceDN w:val="0"/>
        <w:adjustRightInd w:val="0"/>
        <w:spacing w:after="0" w:line="276" w:lineRule="auto"/>
        <w:ind w:left="284" w:hanging="284"/>
        <w:jc w:val="both"/>
        <w:rPr>
          <w:rFonts w:eastAsia="Calibri" w:cstheme="minorHAnsi"/>
        </w:rPr>
      </w:pPr>
      <w:r w:rsidRPr="008D1543">
        <w:rPr>
          <w:rFonts w:eastAsia="Calibri" w:cstheme="minorHAnsi"/>
        </w:rPr>
        <w:t>Nabór Uczestniczek</w:t>
      </w:r>
      <w:r w:rsidR="00FC6EAB" w:rsidRPr="008D1543">
        <w:rPr>
          <w:rFonts w:eastAsia="Calibri" w:cstheme="minorHAnsi"/>
        </w:rPr>
        <w:t xml:space="preserve"> projektu odbywa się przed planowanym etapem szkoleniowo-doradczym. </w:t>
      </w:r>
    </w:p>
    <w:p w:rsidR="00FC6EAB" w:rsidRPr="008D1543" w:rsidRDefault="00FC6EAB" w:rsidP="008D1543">
      <w:pPr>
        <w:widowControl w:val="0"/>
        <w:tabs>
          <w:tab w:val="num" w:pos="284"/>
        </w:tabs>
        <w:overflowPunct w:val="0"/>
        <w:autoSpaceDE w:val="0"/>
        <w:autoSpaceDN w:val="0"/>
        <w:adjustRightInd w:val="0"/>
        <w:spacing w:after="0" w:line="276" w:lineRule="auto"/>
        <w:ind w:left="284" w:hanging="284"/>
        <w:jc w:val="both"/>
        <w:rPr>
          <w:rFonts w:eastAsia="Calibri" w:cstheme="minorHAnsi"/>
        </w:rPr>
      </w:pPr>
    </w:p>
    <w:p w:rsidR="00342356" w:rsidRPr="008D1543" w:rsidRDefault="00FC6EAB" w:rsidP="008D1543">
      <w:pPr>
        <w:widowControl w:val="0"/>
        <w:numPr>
          <w:ilvl w:val="0"/>
          <w:numId w:val="9"/>
        </w:numPr>
        <w:tabs>
          <w:tab w:val="num" w:pos="284"/>
        </w:tabs>
        <w:overflowPunct w:val="0"/>
        <w:autoSpaceDE w:val="0"/>
        <w:autoSpaceDN w:val="0"/>
        <w:adjustRightInd w:val="0"/>
        <w:spacing w:after="0" w:line="276" w:lineRule="auto"/>
        <w:ind w:left="284" w:hanging="284"/>
        <w:jc w:val="both"/>
        <w:rPr>
          <w:rFonts w:eastAsia="Calibri" w:cstheme="minorHAnsi"/>
        </w:rPr>
      </w:pPr>
      <w:r w:rsidRPr="008D1543">
        <w:rPr>
          <w:rFonts w:eastAsia="Calibri" w:cstheme="minorHAnsi"/>
        </w:rPr>
        <w:t>Rekrutacja prowadzona jest przez Komisję rekrutacyjną, powoływaną przez Beneficjenta,</w:t>
      </w:r>
      <w:r w:rsidR="003B4002" w:rsidRPr="008D1543">
        <w:rPr>
          <w:rFonts w:eastAsia="Calibri" w:cstheme="minorHAnsi"/>
        </w:rPr>
        <w:t xml:space="preserve"> </w:t>
      </w:r>
      <w:r w:rsidR="002A64E7" w:rsidRPr="008D1543">
        <w:rPr>
          <w:rFonts w:eastAsia="Calibri" w:cstheme="minorHAnsi"/>
        </w:rPr>
        <w:br/>
      </w:r>
      <w:r w:rsidRPr="008D1543">
        <w:rPr>
          <w:rFonts w:eastAsia="Calibri" w:cstheme="minorHAnsi"/>
        </w:rPr>
        <w:t xml:space="preserve">w składzie: </w:t>
      </w:r>
      <w:r w:rsidR="00495FD1" w:rsidRPr="008D1543">
        <w:rPr>
          <w:rFonts w:eastAsia="Calibri" w:cstheme="minorHAnsi"/>
        </w:rPr>
        <w:t>K</w:t>
      </w:r>
      <w:r w:rsidR="00F7748E" w:rsidRPr="008D1543">
        <w:rPr>
          <w:rFonts w:eastAsia="Calibri" w:cstheme="minorHAnsi"/>
        </w:rPr>
        <w:t>ierownik</w:t>
      </w:r>
      <w:r w:rsidR="00495FD1" w:rsidRPr="008D1543">
        <w:rPr>
          <w:rFonts w:eastAsia="Calibri" w:cstheme="minorHAnsi"/>
        </w:rPr>
        <w:t xml:space="preserve"> projektu</w:t>
      </w:r>
      <w:r w:rsidR="00E610D8" w:rsidRPr="008D1543">
        <w:rPr>
          <w:rFonts w:eastAsia="Calibri" w:cstheme="minorHAnsi"/>
        </w:rPr>
        <w:t xml:space="preserve">, </w:t>
      </w:r>
      <w:r w:rsidR="00495FD1" w:rsidRPr="008D1543">
        <w:rPr>
          <w:rFonts w:eastAsia="Calibri" w:cstheme="minorHAnsi"/>
        </w:rPr>
        <w:t xml:space="preserve">Specjalista ds. </w:t>
      </w:r>
      <w:r w:rsidR="00CC2945" w:rsidRPr="008D1543">
        <w:rPr>
          <w:rFonts w:eastAsia="Calibri" w:cstheme="minorHAnsi"/>
        </w:rPr>
        <w:t>wsparcia</w:t>
      </w:r>
      <w:r w:rsidR="00E610D8" w:rsidRPr="008D1543">
        <w:rPr>
          <w:rFonts w:eastAsia="Calibri" w:cstheme="minorHAnsi"/>
        </w:rPr>
        <w:t>, 2</w:t>
      </w:r>
      <w:r w:rsidR="00495FD1" w:rsidRPr="008D1543">
        <w:rPr>
          <w:rFonts w:eastAsia="Calibri" w:cstheme="minorHAnsi"/>
        </w:rPr>
        <w:t xml:space="preserve"> Ekspert</w:t>
      </w:r>
      <w:r w:rsidR="00E610D8" w:rsidRPr="008D1543">
        <w:rPr>
          <w:rFonts w:eastAsia="Calibri" w:cstheme="minorHAnsi"/>
        </w:rPr>
        <w:t>ów</w:t>
      </w:r>
      <w:r w:rsidR="00495FD1" w:rsidRPr="008D1543">
        <w:rPr>
          <w:rFonts w:eastAsia="Calibri" w:cstheme="minorHAnsi"/>
        </w:rPr>
        <w:t xml:space="preserve"> </w:t>
      </w:r>
      <w:r w:rsidR="00342356" w:rsidRPr="008D1543">
        <w:rPr>
          <w:rFonts w:eastAsia="Calibri" w:cstheme="minorHAnsi"/>
        </w:rPr>
        <w:t>z zakresu prowadzenia i/lub promocji przedsiębiorczości</w:t>
      </w:r>
      <w:r w:rsidR="00E610D8" w:rsidRPr="008D1543">
        <w:rPr>
          <w:rFonts w:eastAsia="Calibri" w:cstheme="minorHAnsi"/>
        </w:rPr>
        <w:t>.</w:t>
      </w:r>
    </w:p>
    <w:p w:rsidR="00FC6EAB" w:rsidRPr="008D1543" w:rsidRDefault="00FC6EAB" w:rsidP="008D1543">
      <w:pPr>
        <w:widowControl w:val="0"/>
        <w:numPr>
          <w:ilvl w:val="1"/>
          <w:numId w:val="9"/>
        </w:numPr>
        <w:tabs>
          <w:tab w:val="num" w:pos="1440"/>
        </w:tabs>
        <w:overflowPunct w:val="0"/>
        <w:autoSpaceDE w:val="0"/>
        <w:autoSpaceDN w:val="0"/>
        <w:adjustRightInd w:val="0"/>
        <w:spacing w:after="0" w:line="276" w:lineRule="auto"/>
        <w:jc w:val="both"/>
        <w:rPr>
          <w:rFonts w:eastAsia="Calibri" w:cstheme="minorHAnsi"/>
        </w:rPr>
      </w:pPr>
    </w:p>
    <w:p w:rsidR="00FC6EAB" w:rsidRPr="008D1543" w:rsidRDefault="00FC6EAB" w:rsidP="008D1543">
      <w:pPr>
        <w:widowControl w:val="0"/>
        <w:numPr>
          <w:ilvl w:val="0"/>
          <w:numId w:val="9"/>
        </w:numPr>
        <w:tabs>
          <w:tab w:val="num" w:pos="284"/>
        </w:tabs>
        <w:overflowPunct w:val="0"/>
        <w:autoSpaceDE w:val="0"/>
        <w:autoSpaceDN w:val="0"/>
        <w:adjustRightInd w:val="0"/>
        <w:spacing w:after="0" w:line="276" w:lineRule="auto"/>
        <w:ind w:left="287" w:hanging="287"/>
        <w:jc w:val="both"/>
        <w:rPr>
          <w:rFonts w:eastAsia="Calibri" w:cstheme="minorHAnsi"/>
        </w:rPr>
      </w:pPr>
      <w:r w:rsidRPr="008D1543">
        <w:rPr>
          <w:rFonts w:eastAsia="Calibri" w:cstheme="minorHAnsi"/>
        </w:rPr>
        <w:t xml:space="preserve">Rekrutacja prowadzona jest w terminie </w:t>
      </w:r>
      <w:r w:rsidR="00CE5367" w:rsidRPr="008D1543">
        <w:rPr>
          <w:rFonts w:eastAsia="Calibri" w:cstheme="minorHAnsi"/>
        </w:rPr>
        <w:t xml:space="preserve">od </w:t>
      </w:r>
      <w:r w:rsidR="00CE5367" w:rsidRPr="008D1543">
        <w:rPr>
          <w:rFonts w:eastAsia="Calibri" w:cstheme="minorHAnsi"/>
          <w:b/>
        </w:rPr>
        <w:t>01.</w:t>
      </w:r>
      <w:r w:rsidR="000C1F94" w:rsidRPr="008D1543">
        <w:rPr>
          <w:rFonts w:eastAsia="Calibri" w:cstheme="minorHAnsi"/>
          <w:b/>
        </w:rPr>
        <w:t>04.2020</w:t>
      </w:r>
      <w:r w:rsidR="00CE5367" w:rsidRPr="008D1543">
        <w:rPr>
          <w:rFonts w:eastAsia="Calibri" w:cstheme="minorHAnsi"/>
          <w:b/>
        </w:rPr>
        <w:t>r</w:t>
      </w:r>
      <w:r w:rsidR="00CE5367" w:rsidRPr="008D1543">
        <w:rPr>
          <w:rFonts w:eastAsia="Calibri" w:cstheme="minorHAnsi"/>
        </w:rPr>
        <w:t xml:space="preserve">. do </w:t>
      </w:r>
      <w:r w:rsidR="00BF2429" w:rsidRPr="008D1543">
        <w:rPr>
          <w:rFonts w:eastAsia="Calibri" w:cstheme="minorHAnsi"/>
          <w:b/>
        </w:rPr>
        <w:t>30.06.2021 r</w:t>
      </w:r>
      <w:r w:rsidR="00CE5367" w:rsidRPr="008D1543">
        <w:rPr>
          <w:rFonts w:eastAsia="Calibri" w:cstheme="minorHAnsi"/>
          <w:b/>
        </w:rPr>
        <w:t>.</w:t>
      </w:r>
      <w:r w:rsidR="002F2ED8" w:rsidRPr="008D1543">
        <w:rPr>
          <w:rFonts w:eastAsia="Calibri" w:cstheme="minorHAnsi"/>
        </w:rPr>
        <w:t>, przy czym:</w:t>
      </w:r>
    </w:p>
    <w:p w:rsidR="0090673B" w:rsidRPr="008D1543" w:rsidRDefault="0090673B" w:rsidP="008D1543">
      <w:pPr>
        <w:pStyle w:val="Akapitzlist"/>
        <w:numPr>
          <w:ilvl w:val="0"/>
          <w:numId w:val="18"/>
        </w:numPr>
        <w:overflowPunct w:val="0"/>
        <w:autoSpaceDE w:val="0"/>
        <w:autoSpaceDN w:val="0"/>
        <w:spacing w:after="0" w:line="276" w:lineRule="auto"/>
        <w:jc w:val="both"/>
      </w:pPr>
      <w:r w:rsidRPr="008D1543">
        <w:t xml:space="preserve">Tura 1 – powiat </w:t>
      </w:r>
      <w:r w:rsidR="00C75245" w:rsidRPr="008D1543">
        <w:t>łęczyński i świdnicki</w:t>
      </w:r>
      <w:r w:rsidRPr="008D1543">
        <w:t xml:space="preserve"> – pro</w:t>
      </w:r>
      <w:r w:rsidR="00C75245" w:rsidRPr="008D1543">
        <w:t xml:space="preserve">wadzona jest w terminie od 01.04.2020r. do </w:t>
      </w:r>
      <w:r w:rsidR="00BF2429" w:rsidRPr="008D1543">
        <w:t>30.06.2021 r</w:t>
      </w:r>
      <w:r w:rsidR="0071109F" w:rsidRPr="008D1543">
        <w:t>.</w:t>
      </w:r>
    </w:p>
    <w:p w:rsidR="0071109F" w:rsidRPr="008D1543" w:rsidRDefault="0090673B" w:rsidP="008D1543">
      <w:pPr>
        <w:pStyle w:val="Akapitzlist"/>
        <w:numPr>
          <w:ilvl w:val="0"/>
          <w:numId w:val="18"/>
        </w:numPr>
        <w:overflowPunct w:val="0"/>
        <w:autoSpaceDE w:val="0"/>
        <w:autoSpaceDN w:val="0"/>
        <w:spacing w:after="0" w:line="276" w:lineRule="auto"/>
        <w:jc w:val="both"/>
      </w:pPr>
      <w:r w:rsidRPr="008D1543">
        <w:t xml:space="preserve">Tura 2 – powiat </w:t>
      </w:r>
      <w:r w:rsidR="00C75245" w:rsidRPr="008D1543">
        <w:t>krasnostawski, zamojski (ziemski i grodzki)</w:t>
      </w:r>
      <w:r w:rsidRPr="008D1543">
        <w:t xml:space="preserve"> – pro</w:t>
      </w:r>
      <w:r w:rsidR="00C75245" w:rsidRPr="008D1543">
        <w:t xml:space="preserve">wadzona jest w terminie </w:t>
      </w:r>
      <w:r w:rsidR="0071109F" w:rsidRPr="008D1543">
        <w:t xml:space="preserve">od 01.04.2020r. do </w:t>
      </w:r>
      <w:r w:rsidR="00BF2429" w:rsidRPr="008D1543">
        <w:t>30.06.2021 r.</w:t>
      </w:r>
    </w:p>
    <w:p w:rsidR="0071109F" w:rsidRPr="008D1543" w:rsidRDefault="0090673B" w:rsidP="008D1543">
      <w:pPr>
        <w:pStyle w:val="Akapitzlist"/>
        <w:numPr>
          <w:ilvl w:val="0"/>
          <w:numId w:val="18"/>
        </w:numPr>
        <w:overflowPunct w:val="0"/>
        <w:autoSpaceDE w:val="0"/>
        <w:autoSpaceDN w:val="0"/>
        <w:spacing w:after="0" w:line="276" w:lineRule="auto"/>
        <w:jc w:val="both"/>
      </w:pPr>
      <w:r w:rsidRPr="008D1543">
        <w:t xml:space="preserve">Tura 3 – powiat </w:t>
      </w:r>
      <w:r w:rsidR="00C75245" w:rsidRPr="008D1543">
        <w:t>hrubieszowski</w:t>
      </w:r>
      <w:r w:rsidR="00FF3CD5" w:rsidRPr="008D1543">
        <w:t>, tomaszowski</w:t>
      </w:r>
      <w:r w:rsidRPr="008D1543">
        <w:t xml:space="preserve"> – prowadzona jest w terminie </w:t>
      </w:r>
      <w:r w:rsidR="0071109F" w:rsidRPr="008D1543">
        <w:t xml:space="preserve">od 01.04.2020r. do </w:t>
      </w:r>
      <w:r w:rsidR="00BF2429" w:rsidRPr="008D1543">
        <w:t>30.06.2021 r.</w:t>
      </w:r>
    </w:p>
    <w:p w:rsidR="0071109F" w:rsidRPr="008D1543" w:rsidRDefault="0090673B" w:rsidP="008D1543">
      <w:pPr>
        <w:pStyle w:val="Akapitzlist"/>
        <w:numPr>
          <w:ilvl w:val="0"/>
          <w:numId w:val="18"/>
        </w:numPr>
        <w:overflowPunct w:val="0"/>
        <w:autoSpaceDE w:val="0"/>
        <w:autoSpaceDN w:val="0"/>
        <w:spacing w:after="0" w:line="276" w:lineRule="auto"/>
        <w:jc w:val="both"/>
      </w:pPr>
      <w:r w:rsidRPr="008D1543">
        <w:t xml:space="preserve">Tura 4 – </w:t>
      </w:r>
      <w:r w:rsidR="00C75245" w:rsidRPr="008D1543">
        <w:t>włodawski, chełmski</w:t>
      </w:r>
      <w:r w:rsidRPr="008D1543">
        <w:t xml:space="preserve"> (ziemski i grodzki) – pro</w:t>
      </w:r>
      <w:r w:rsidR="00C75245" w:rsidRPr="008D1543">
        <w:t xml:space="preserve">wadzona jest w terminie </w:t>
      </w:r>
      <w:r w:rsidR="0071109F" w:rsidRPr="008D1543">
        <w:t xml:space="preserve">od 01.04.2020r. do </w:t>
      </w:r>
      <w:r w:rsidR="00BF2429" w:rsidRPr="008D1543">
        <w:t>30.06.2021 r.</w:t>
      </w:r>
    </w:p>
    <w:p w:rsidR="00FC6EAB" w:rsidRPr="008D1543" w:rsidRDefault="00FC6EAB" w:rsidP="008D1543">
      <w:pPr>
        <w:pStyle w:val="Akapitzlist"/>
        <w:widowControl w:val="0"/>
        <w:overflowPunct w:val="0"/>
        <w:autoSpaceDE w:val="0"/>
        <w:autoSpaceDN w:val="0"/>
        <w:adjustRightInd w:val="0"/>
        <w:spacing w:after="0" w:line="276" w:lineRule="auto"/>
        <w:ind w:left="287"/>
        <w:jc w:val="both"/>
        <w:rPr>
          <w:rFonts w:eastAsia="Calibri" w:cstheme="minorHAnsi"/>
        </w:rPr>
      </w:pPr>
    </w:p>
    <w:p w:rsidR="00FC6EAB" w:rsidRPr="008D1543" w:rsidRDefault="00FC6EAB" w:rsidP="008D1543">
      <w:pPr>
        <w:widowControl w:val="0"/>
        <w:numPr>
          <w:ilvl w:val="0"/>
          <w:numId w:val="19"/>
        </w:numPr>
        <w:tabs>
          <w:tab w:val="clear" w:pos="720"/>
          <w:tab w:val="num" w:pos="284"/>
        </w:tabs>
        <w:overflowPunct w:val="0"/>
        <w:autoSpaceDE w:val="0"/>
        <w:autoSpaceDN w:val="0"/>
        <w:adjustRightInd w:val="0"/>
        <w:spacing w:after="0" w:line="276" w:lineRule="auto"/>
        <w:ind w:left="284" w:hanging="284"/>
        <w:jc w:val="both"/>
        <w:rPr>
          <w:rFonts w:eastAsia="Calibri" w:cstheme="minorHAnsi"/>
        </w:rPr>
      </w:pPr>
      <w:r w:rsidRPr="008D1543">
        <w:rPr>
          <w:rFonts w:eastAsia="Calibri" w:cstheme="minorHAnsi"/>
        </w:rPr>
        <w:t>Termin</w:t>
      </w:r>
      <w:r w:rsidR="0090673B" w:rsidRPr="008D1543">
        <w:rPr>
          <w:rFonts w:eastAsia="Calibri" w:cstheme="minorHAnsi"/>
        </w:rPr>
        <w:t>y podane w pkt 3 umieszczone są</w:t>
      </w:r>
      <w:r w:rsidRPr="008D1543">
        <w:rPr>
          <w:rFonts w:eastAsia="Calibri" w:cstheme="minorHAnsi"/>
        </w:rPr>
        <w:t xml:space="preserve"> na stronie internetowej:</w:t>
      </w:r>
      <w:r w:rsidR="00CE5367" w:rsidRPr="008D1543">
        <w:rPr>
          <w:rFonts w:eastAsia="Calibri" w:cstheme="minorHAnsi"/>
        </w:rPr>
        <w:t xml:space="preserve"> </w:t>
      </w:r>
      <w:hyperlink r:id="rId9" w:history="1">
        <w:r w:rsidR="0033121F" w:rsidRPr="008D1543">
          <w:rPr>
            <w:rStyle w:val="Hipercze"/>
          </w:rPr>
          <w:t>https://www.oic.lublin.pl/</w:t>
        </w:r>
      </w:hyperlink>
      <w:r w:rsidRPr="008D1543">
        <w:rPr>
          <w:rFonts w:eastAsia="Calibri" w:cstheme="minorHAnsi"/>
          <w:b/>
          <w:bCs/>
          <w:i/>
        </w:rPr>
        <w:t xml:space="preserve"> </w:t>
      </w:r>
      <w:r w:rsidRPr="008D1543">
        <w:rPr>
          <w:rFonts w:eastAsia="Calibri" w:cstheme="minorHAnsi"/>
          <w:bCs/>
        </w:rPr>
        <w:t>oraz w siedzibie Beneficjenta.</w:t>
      </w:r>
      <w:r w:rsidRPr="008D1543">
        <w:rPr>
          <w:rFonts w:eastAsia="Calibri" w:cstheme="minorHAnsi"/>
          <w:b/>
          <w:bCs/>
          <w:i/>
        </w:rPr>
        <w:t xml:space="preserve"> </w:t>
      </w:r>
    </w:p>
    <w:p w:rsidR="00FC6EAB" w:rsidRPr="008D1543" w:rsidRDefault="00FC6EAB" w:rsidP="008D1543">
      <w:pPr>
        <w:widowControl w:val="0"/>
        <w:overflowPunct w:val="0"/>
        <w:autoSpaceDE w:val="0"/>
        <w:autoSpaceDN w:val="0"/>
        <w:adjustRightInd w:val="0"/>
        <w:spacing w:after="0" w:line="276" w:lineRule="auto"/>
        <w:jc w:val="both"/>
        <w:rPr>
          <w:rFonts w:eastAsia="Calibri" w:cstheme="minorHAnsi"/>
        </w:rPr>
      </w:pPr>
    </w:p>
    <w:p w:rsidR="00FC6EAB" w:rsidRPr="008D1543" w:rsidRDefault="00FC6EAB" w:rsidP="008D1543">
      <w:pPr>
        <w:widowControl w:val="0"/>
        <w:numPr>
          <w:ilvl w:val="0"/>
          <w:numId w:val="19"/>
        </w:numPr>
        <w:overflowPunct w:val="0"/>
        <w:autoSpaceDE w:val="0"/>
        <w:autoSpaceDN w:val="0"/>
        <w:adjustRightInd w:val="0"/>
        <w:spacing w:after="0" w:line="276" w:lineRule="auto"/>
        <w:ind w:left="287" w:hanging="287"/>
        <w:jc w:val="both"/>
        <w:rPr>
          <w:rFonts w:eastAsia="Calibri" w:cstheme="minorHAnsi"/>
        </w:rPr>
      </w:pPr>
      <w:r w:rsidRPr="008D1543">
        <w:rPr>
          <w:rFonts w:eastAsia="Calibri" w:cstheme="minorHAnsi"/>
          <w:i/>
          <w:iCs/>
        </w:rPr>
        <w:t xml:space="preserve">Formularze rekrutacyjne </w:t>
      </w:r>
      <w:r w:rsidRPr="008D1543">
        <w:rPr>
          <w:rFonts w:eastAsia="Calibri" w:cstheme="minorHAnsi"/>
        </w:rPr>
        <w:t>złożone poza terminem rekrutacji, podanym na stronie internetowej, nie</w:t>
      </w:r>
      <w:r w:rsidRPr="008D1543">
        <w:rPr>
          <w:rFonts w:eastAsia="Calibri" w:cstheme="minorHAnsi"/>
          <w:i/>
          <w:iCs/>
        </w:rPr>
        <w:t xml:space="preserve"> </w:t>
      </w:r>
      <w:r w:rsidRPr="008D1543">
        <w:rPr>
          <w:rFonts w:eastAsia="Calibri" w:cstheme="minorHAnsi"/>
        </w:rPr>
        <w:t xml:space="preserve">podlegają ocenie w procesie rekrutacji. </w:t>
      </w:r>
    </w:p>
    <w:p w:rsidR="00FC6EAB" w:rsidRPr="008D1543" w:rsidRDefault="00FC6EAB" w:rsidP="008D1543">
      <w:pPr>
        <w:widowControl w:val="0"/>
        <w:overflowPunct w:val="0"/>
        <w:autoSpaceDE w:val="0"/>
        <w:autoSpaceDN w:val="0"/>
        <w:adjustRightInd w:val="0"/>
        <w:spacing w:after="0" w:line="276" w:lineRule="auto"/>
        <w:jc w:val="both"/>
        <w:rPr>
          <w:rFonts w:eastAsia="Calibri" w:cstheme="minorHAnsi"/>
        </w:rPr>
      </w:pPr>
    </w:p>
    <w:p w:rsidR="00FC6EAB" w:rsidRPr="008D1543" w:rsidRDefault="00FC6EAB" w:rsidP="008D1543">
      <w:pPr>
        <w:widowControl w:val="0"/>
        <w:numPr>
          <w:ilvl w:val="0"/>
          <w:numId w:val="19"/>
        </w:numPr>
        <w:overflowPunct w:val="0"/>
        <w:autoSpaceDE w:val="0"/>
        <w:autoSpaceDN w:val="0"/>
        <w:adjustRightInd w:val="0"/>
        <w:spacing w:after="0" w:line="276" w:lineRule="auto"/>
        <w:ind w:left="287" w:hanging="287"/>
        <w:jc w:val="both"/>
        <w:rPr>
          <w:rFonts w:eastAsia="Calibri" w:cstheme="minorHAnsi"/>
        </w:rPr>
      </w:pPr>
      <w:r w:rsidRPr="008D1543">
        <w:rPr>
          <w:rFonts w:eastAsia="Calibri" w:cstheme="minorHAnsi"/>
        </w:rPr>
        <w:t>Informacje o wszystkich etapach realizacji projektu, w tym w szczególności dotyczące rekrutacji, umieszczane są na bieżąco na stronie internetowej</w:t>
      </w:r>
      <w:r w:rsidRPr="008D1543">
        <w:rPr>
          <w:rFonts w:eastAsia="Calibri" w:cstheme="minorHAnsi"/>
          <w:b/>
          <w:bCs/>
        </w:rPr>
        <w:t xml:space="preserve"> podanej w pkt 4</w:t>
      </w:r>
      <w:r w:rsidRPr="008D1543">
        <w:rPr>
          <w:rFonts w:eastAsia="Calibri" w:cstheme="minorHAnsi"/>
        </w:rPr>
        <w:t xml:space="preserve">. </w:t>
      </w:r>
    </w:p>
    <w:p w:rsidR="00FC6EAB" w:rsidRPr="008D1543" w:rsidRDefault="00FC6EAB" w:rsidP="008D1543">
      <w:pPr>
        <w:widowControl w:val="0"/>
        <w:overflowPunct w:val="0"/>
        <w:autoSpaceDE w:val="0"/>
        <w:autoSpaceDN w:val="0"/>
        <w:adjustRightInd w:val="0"/>
        <w:spacing w:after="0" w:line="276" w:lineRule="auto"/>
        <w:jc w:val="both"/>
        <w:rPr>
          <w:rFonts w:eastAsia="Calibri" w:cstheme="minorHAnsi"/>
        </w:rPr>
      </w:pPr>
    </w:p>
    <w:p w:rsidR="00FC6EAB" w:rsidRPr="008D1543" w:rsidRDefault="00FC6EAB" w:rsidP="008D1543">
      <w:pPr>
        <w:widowControl w:val="0"/>
        <w:numPr>
          <w:ilvl w:val="0"/>
          <w:numId w:val="19"/>
        </w:numPr>
        <w:overflowPunct w:val="0"/>
        <w:autoSpaceDE w:val="0"/>
        <w:autoSpaceDN w:val="0"/>
        <w:adjustRightInd w:val="0"/>
        <w:spacing w:after="0" w:line="276" w:lineRule="auto"/>
        <w:ind w:left="287" w:hanging="287"/>
        <w:jc w:val="both"/>
        <w:rPr>
          <w:rFonts w:eastAsia="Calibri" w:cstheme="minorHAnsi"/>
          <w:i/>
        </w:rPr>
      </w:pPr>
      <w:r w:rsidRPr="008D1543">
        <w:rPr>
          <w:rFonts w:eastAsia="Calibri" w:cstheme="minorHAnsi"/>
        </w:rPr>
        <w:t>W przypadku niewyłonienia spośród zgłoszonych aplikac</w:t>
      </w:r>
      <w:r w:rsidR="00C75245" w:rsidRPr="008D1543">
        <w:rPr>
          <w:rFonts w:eastAsia="Calibri" w:cstheme="minorHAnsi"/>
        </w:rPr>
        <w:t>ji, wymaganej liczby Uczestniczek</w:t>
      </w:r>
      <w:r w:rsidRPr="008D1543">
        <w:rPr>
          <w:rFonts w:eastAsia="Calibri" w:cstheme="minorHAnsi"/>
        </w:rPr>
        <w:t xml:space="preserve"> projektu lub w przypadku dużej liczby złożonych </w:t>
      </w:r>
      <w:r w:rsidRPr="008D1543">
        <w:rPr>
          <w:rFonts w:eastAsia="Calibri" w:cstheme="minorHAnsi"/>
          <w:i/>
          <w:iCs/>
        </w:rPr>
        <w:t>Formularzy rekrutacyjnych</w:t>
      </w:r>
      <w:r w:rsidRPr="008D1543">
        <w:rPr>
          <w:rFonts w:eastAsia="Calibri" w:cstheme="minorHAnsi"/>
        </w:rPr>
        <w:t xml:space="preserve"> termin rekrutacji</w:t>
      </w:r>
      <w:r w:rsidR="003B4002" w:rsidRPr="008D1543">
        <w:rPr>
          <w:rFonts w:eastAsia="Calibri" w:cstheme="minorHAnsi"/>
        </w:rPr>
        <w:t xml:space="preserve"> </w:t>
      </w:r>
      <w:r w:rsidRPr="008D1543">
        <w:rPr>
          <w:rFonts w:eastAsia="Calibri" w:cstheme="minorHAnsi"/>
        </w:rPr>
        <w:t>i/lub oceny może zostać zmieniony. Informacja o zmianie terminu, przedłużeniu lub zakończeniu rekrutacji umieszczana jest na stronie internetowej</w:t>
      </w:r>
      <w:r w:rsidRPr="008D1543">
        <w:rPr>
          <w:rFonts w:eastAsia="Calibri" w:cstheme="minorHAnsi"/>
          <w:b/>
          <w:bCs/>
          <w:i/>
        </w:rPr>
        <w:t xml:space="preserve"> </w:t>
      </w:r>
      <w:r w:rsidRPr="008D1543">
        <w:rPr>
          <w:rFonts w:eastAsia="Calibri" w:cstheme="minorHAnsi"/>
          <w:b/>
          <w:bCs/>
        </w:rPr>
        <w:t xml:space="preserve">podanej w pkt 4 </w:t>
      </w:r>
      <w:r w:rsidRPr="008D1543">
        <w:rPr>
          <w:rFonts w:eastAsia="Calibri" w:cstheme="minorHAnsi"/>
          <w:bCs/>
        </w:rPr>
        <w:t>oraz w siedzibie Beneficjenta.</w:t>
      </w:r>
      <w:r w:rsidR="00303FE9" w:rsidRPr="008D1543">
        <w:rPr>
          <w:rFonts w:eastAsia="Calibri" w:cstheme="minorHAnsi"/>
          <w:bCs/>
        </w:rPr>
        <w:t xml:space="preserve"> Zmiana terminu rekrutacji nie wymaga zmiany</w:t>
      </w:r>
      <w:r w:rsidR="00495FD1" w:rsidRPr="008D1543">
        <w:rPr>
          <w:rFonts w:eastAsia="Calibri" w:cstheme="minorHAnsi"/>
          <w:bCs/>
        </w:rPr>
        <w:t xml:space="preserve"> niniejszego</w:t>
      </w:r>
      <w:r w:rsidR="003B4002" w:rsidRPr="008D1543">
        <w:rPr>
          <w:rFonts w:eastAsia="Calibri" w:cstheme="minorHAnsi"/>
          <w:bCs/>
        </w:rPr>
        <w:t xml:space="preserve"> </w:t>
      </w:r>
      <w:r w:rsidR="00495FD1" w:rsidRPr="008D1543">
        <w:rPr>
          <w:rFonts w:eastAsia="Calibri" w:cstheme="minorHAnsi"/>
          <w:bCs/>
        </w:rPr>
        <w:t>R</w:t>
      </w:r>
      <w:r w:rsidR="00303FE9" w:rsidRPr="008D1543">
        <w:rPr>
          <w:rFonts w:eastAsia="Calibri" w:cstheme="minorHAnsi"/>
          <w:bCs/>
        </w:rPr>
        <w:t>egulami</w:t>
      </w:r>
      <w:r w:rsidR="00495FD1" w:rsidRPr="008D1543">
        <w:rPr>
          <w:rFonts w:eastAsia="Calibri" w:cstheme="minorHAnsi"/>
          <w:bCs/>
        </w:rPr>
        <w:t>n</w:t>
      </w:r>
      <w:r w:rsidR="00303FE9" w:rsidRPr="008D1543">
        <w:rPr>
          <w:rFonts w:eastAsia="Calibri" w:cstheme="minorHAnsi"/>
          <w:bCs/>
        </w:rPr>
        <w:t>u.</w:t>
      </w:r>
    </w:p>
    <w:p w:rsidR="00FC6EAB" w:rsidRPr="008D1543" w:rsidRDefault="00FC6EAB" w:rsidP="008D1543">
      <w:pPr>
        <w:widowControl w:val="0"/>
        <w:overflowPunct w:val="0"/>
        <w:autoSpaceDE w:val="0"/>
        <w:autoSpaceDN w:val="0"/>
        <w:adjustRightInd w:val="0"/>
        <w:spacing w:after="0" w:line="276" w:lineRule="auto"/>
        <w:ind w:left="287"/>
        <w:jc w:val="both"/>
        <w:rPr>
          <w:rFonts w:eastAsia="Calibri" w:cstheme="minorHAnsi"/>
        </w:rPr>
      </w:pPr>
    </w:p>
    <w:p w:rsidR="00FC6EAB" w:rsidRPr="008D1543" w:rsidRDefault="00FC6EAB" w:rsidP="008D1543">
      <w:pPr>
        <w:widowControl w:val="0"/>
        <w:numPr>
          <w:ilvl w:val="0"/>
          <w:numId w:val="19"/>
        </w:numPr>
        <w:overflowPunct w:val="0"/>
        <w:autoSpaceDE w:val="0"/>
        <w:autoSpaceDN w:val="0"/>
        <w:adjustRightInd w:val="0"/>
        <w:spacing w:after="0" w:line="276" w:lineRule="auto"/>
        <w:ind w:left="287" w:hanging="287"/>
        <w:jc w:val="both"/>
        <w:rPr>
          <w:rFonts w:eastAsia="Calibri" w:cstheme="minorHAnsi"/>
        </w:rPr>
      </w:pPr>
      <w:r w:rsidRPr="008D1543">
        <w:rPr>
          <w:rFonts w:eastAsia="Calibri" w:cstheme="minorHAnsi"/>
        </w:rPr>
        <w:t>Beneficjent zastrzega sobie możliwo</w:t>
      </w:r>
      <w:r w:rsidR="00C75245" w:rsidRPr="008D1543">
        <w:rPr>
          <w:rFonts w:eastAsia="Calibri" w:cstheme="minorHAnsi"/>
        </w:rPr>
        <w:t>ść zawieszenia naboru kandydatek</w:t>
      </w:r>
      <w:r w:rsidRPr="008D1543">
        <w:rPr>
          <w:rFonts w:eastAsia="Calibri" w:cstheme="minorHAnsi"/>
        </w:rPr>
        <w:t xml:space="preserve">, w przypadku, gdy liczba złożonych </w:t>
      </w:r>
      <w:r w:rsidRPr="008D1543">
        <w:rPr>
          <w:rFonts w:eastAsia="Calibri" w:cstheme="minorHAnsi"/>
          <w:i/>
          <w:iCs/>
        </w:rPr>
        <w:t xml:space="preserve">Formularzy rekrutacyjnych </w:t>
      </w:r>
      <w:r w:rsidRPr="008D1543">
        <w:rPr>
          <w:rFonts w:eastAsia="Calibri" w:cstheme="minorHAnsi"/>
          <w:iCs/>
        </w:rPr>
        <w:t>przekroczy</w:t>
      </w:r>
      <w:r w:rsidRPr="008D1543">
        <w:rPr>
          <w:rFonts w:eastAsia="Calibri" w:cstheme="minorHAnsi"/>
          <w:i/>
          <w:iCs/>
        </w:rPr>
        <w:t xml:space="preserve"> </w:t>
      </w:r>
      <w:r w:rsidR="0033121F" w:rsidRPr="008D1543">
        <w:rPr>
          <w:rFonts w:eastAsia="Calibri" w:cstheme="minorHAnsi"/>
          <w:b/>
          <w:iCs/>
        </w:rPr>
        <w:t>125</w:t>
      </w:r>
      <w:r w:rsidR="006B7461" w:rsidRPr="008D1543">
        <w:rPr>
          <w:rFonts w:eastAsia="Calibri" w:cstheme="minorHAnsi"/>
          <w:b/>
          <w:iCs/>
        </w:rPr>
        <w:t>, lub naboru w danej turze, gdy liczba kandydatek przekroczy odpowiednio:</w:t>
      </w:r>
    </w:p>
    <w:p w:rsidR="006B7461" w:rsidRPr="008D1543" w:rsidRDefault="006B7461" w:rsidP="008D1543">
      <w:pPr>
        <w:pStyle w:val="Akapitzlist"/>
        <w:numPr>
          <w:ilvl w:val="0"/>
          <w:numId w:val="20"/>
        </w:numPr>
        <w:spacing w:after="0" w:line="240" w:lineRule="auto"/>
        <w:rPr>
          <w:rFonts w:eastAsia="Calibri" w:cstheme="minorHAnsi"/>
        </w:rPr>
      </w:pPr>
      <w:r w:rsidRPr="008D1543">
        <w:rPr>
          <w:rFonts w:eastAsia="Calibri" w:cstheme="minorHAnsi"/>
        </w:rPr>
        <w:t>Tura 1 – 27</w:t>
      </w:r>
    </w:p>
    <w:p w:rsidR="006B7461" w:rsidRPr="008D1543" w:rsidRDefault="006B7461" w:rsidP="008D1543">
      <w:pPr>
        <w:pStyle w:val="Akapitzlist"/>
        <w:numPr>
          <w:ilvl w:val="0"/>
          <w:numId w:val="20"/>
        </w:numPr>
        <w:spacing w:after="0" w:line="240" w:lineRule="auto"/>
        <w:rPr>
          <w:rFonts w:eastAsia="Calibri" w:cstheme="minorHAnsi"/>
        </w:rPr>
      </w:pPr>
      <w:r w:rsidRPr="008D1543">
        <w:rPr>
          <w:rFonts w:eastAsia="Calibri" w:cstheme="minorHAnsi"/>
        </w:rPr>
        <w:t>Tura 2 – 45</w:t>
      </w:r>
    </w:p>
    <w:p w:rsidR="006B7461" w:rsidRPr="008D1543" w:rsidRDefault="006B7461" w:rsidP="008D1543">
      <w:pPr>
        <w:pStyle w:val="Akapitzlist"/>
        <w:numPr>
          <w:ilvl w:val="0"/>
          <w:numId w:val="20"/>
        </w:numPr>
        <w:spacing w:after="0" w:line="240" w:lineRule="auto"/>
        <w:rPr>
          <w:rFonts w:eastAsia="Calibri" w:cstheme="minorHAnsi"/>
        </w:rPr>
      </w:pPr>
      <w:r w:rsidRPr="008D1543">
        <w:rPr>
          <w:rFonts w:eastAsia="Calibri" w:cstheme="minorHAnsi"/>
        </w:rPr>
        <w:t>Tura 3 - 27</w:t>
      </w:r>
    </w:p>
    <w:p w:rsidR="006B7461" w:rsidRPr="008D1543" w:rsidRDefault="006B7461" w:rsidP="008D1543">
      <w:pPr>
        <w:pStyle w:val="Akapitzlist"/>
        <w:numPr>
          <w:ilvl w:val="0"/>
          <w:numId w:val="20"/>
        </w:numPr>
        <w:spacing w:after="0" w:line="240" w:lineRule="auto"/>
        <w:rPr>
          <w:rFonts w:eastAsia="Calibri" w:cstheme="minorHAnsi"/>
        </w:rPr>
      </w:pPr>
      <w:r w:rsidRPr="008D1543">
        <w:rPr>
          <w:rFonts w:eastAsia="Calibri" w:cstheme="minorHAnsi"/>
        </w:rPr>
        <w:t>Tura 4 - 26</w:t>
      </w:r>
    </w:p>
    <w:p w:rsidR="00FC6EAB" w:rsidRPr="008D1543" w:rsidRDefault="00FC6EAB" w:rsidP="008D1543">
      <w:pPr>
        <w:widowControl w:val="0"/>
        <w:numPr>
          <w:ilvl w:val="0"/>
          <w:numId w:val="19"/>
        </w:numPr>
        <w:overflowPunct w:val="0"/>
        <w:autoSpaceDE w:val="0"/>
        <w:autoSpaceDN w:val="0"/>
        <w:adjustRightInd w:val="0"/>
        <w:spacing w:after="0" w:line="276" w:lineRule="auto"/>
        <w:ind w:left="287" w:hanging="287"/>
        <w:jc w:val="both"/>
        <w:rPr>
          <w:rFonts w:eastAsia="Calibri" w:cstheme="minorHAnsi"/>
        </w:rPr>
      </w:pPr>
      <w:r w:rsidRPr="008D1543">
        <w:rPr>
          <w:rFonts w:eastAsia="Calibri" w:cstheme="minorHAnsi"/>
        </w:rPr>
        <w:t xml:space="preserve">Rekrutacja do projektu składa się z: </w:t>
      </w:r>
    </w:p>
    <w:p w:rsidR="00FC6EAB" w:rsidRPr="008D1543" w:rsidRDefault="00FC6EAB" w:rsidP="008D1543">
      <w:pPr>
        <w:widowControl w:val="0"/>
        <w:numPr>
          <w:ilvl w:val="0"/>
          <w:numId w:val="2"/>
        </w:numPr>
        <w:overflowPunct w:val="0"/>
        <w:autoSpaceDE w:val="0"/>
        <w:autoSpaceDN w:val="0"/>
        <w:adjustRightInd w:val="0"/>
        <w:spacing w:after="0" w:line="276" w:lineRule="auto"/>
        <w:ind w:left="567" w:hanging="283"/>
        <w:jc w:val="both"/>
        <w:rPr>
          <w:rFonts w:eastAsia="Calibri" w:cstheme="minorHAnsi"/>
        </w:rPr>
      </w:pPr>
      <w:r w:rsidRPr="008D1543">
        <w:rPr>
          <w:rFonts w:eastAsia="Calibri" w:cstheme="minorHAnsi"/>
          <w:b/>
        </w:rPr>
        <w:t xml:space="preserve">oceny formalnej </w:t>
      </w:r>
      <w:r w:rsidRPr="008D1543">
        <w:rPr>
          <w:rFonts w:eastAsia="Calibri" w:cstheme="minorHAnsi"/>
        </w:rPr>
        <w:t xml:space="preserve">oraz </w:t>
      </w:r>
      <w:r w:rsidRPr="008D1543">
        <w:rPr>
          <w:rFonts w:eastAsia="Calibri" w:cstheme="minorHAnsi"/>
          <w:b/>
        </w:rPr>
        <w:t xml:space="preserve">oceny merytorycznej </w:t>
      </w:r>
      <w:r w:rsidRPr="008D1543">
        <w:rPr>
          <w:rFonts w:eastAsia="Calibri" w:cstheme="minorHAnsi"/>
        </w:rPr>
        <w:t>pod kątem planowanej działalności gospodarczej, prowadzona przez Komisję</w:t>
      </w:r>
      <w:r w:rsidRPr="008D1543">
        <w:rPr>
          <w:rFonts w:eastAsia="Calibri" w:cstheme="minorHAnsi"/>
          <w:i/>
          <w:iCs/>
        </w:rPr>
        <w:t xml:space="preserve"> </w:t>
      </w:r>
      <w:r w:rsidRPr="008D1543">
        <w:rPr>
          <w:rFonts w:eastAsia="Calibri" w:cstheme="minorHAnsi"/>
        </w:rPr>
        <w:t>rekrutacyjną składającą się z 2 ekspertów w zakresie przedsiębiorczości.;</w:t>
      </w:r>
    </w:p>
    <w:p w:rsidR="00FC6EAB" w:rsidRPr="008D1543" w:rsidRDefault="00FC6EAB" w:rsidP="008D1543">
      <w:pPr>
        <w:widowControl w:val="0"/>
        <w:numPr>
          <w:ilvl w:val="0"/>
          <w:numId w:val="2"/>
        </w:numPr>
        <w:overflowPunct w:val="0"/>
        <w:autoSpaceDE w:val="0"/>
        <w:autoSpaceDN w:val="0"/>
        <w:adjustRightInd w:val="0"/>
        <w:spacing w:after="0" w:line="276" w:lineRule="auto"/>
        <w:ind w:left="567" w:hanging="283"/>
        <w:jc w:val="both"/>
        <w:rPr>
          <w:rFonts w:eastAsia="Calibri" w:cstheme="minorHAnsi"/>
        </w:rPr>
      </w:pPr>
      <w:r w:rsidRPr="008D1543">
        <w:rPr>
          <w:rFonts w:eastAsia="Calibri" w:cstheme="minorHAnsi"/>
          <w:b/>
        </w:rPr>
        <w:t>weryfikacji predyspozycji</w:t>
      </w:r>
      <w:r w:rsidRPr="008D1543">
        <w:rPr>
          <w:rFonts w:eastAsia="Calibri" w:cstheme="minorHAnsi"/>
        </w:rPr>
        <w:t xml:space="preserve"> (w tym np. osobowościowych, poziom motywacji) do samodzielnego założenia i prowadzenia działalności gospodarczej przeprowadzanej przez doradcę </w:t>
      </w:r>
      <w:r w:rsidRPr="008D1543">
        <w:rPr>
          <w:rFonts w:eastAsia="Calibri" w:cstheme="minorHAnsi"/>
        </w:rPr>
        <w:lastRenderedPageBreak/>
        <w:t xml:space="preserve">zawodowego, a także </w:t>
      </w:r>
      <w:r w:rsidRPr="008D1543">
        <w:rPr>
          <w:rFonts w:eastAsia="Calibri" w:cstheme="minorHAnsi"/>
          <w:noProof/>
        </w:rPr>
        <w:t>określenienia kategorii usługi szkoleniowo-doradczej dla danego kandydata</w:t>
      </w:r>
      <w:r w:rsidRPr="008D1543">
        <w:rPr>
          <w:rFonts w:eastAsia="Calibri" w:cstheme="minorHAnsi"/>
        </w:rPr>
        <w:t>.</w:t>
      </w:r>
    </w:p>
    <w:p w:rsidR="00FC6EAB" w:rsidRPr="008D1543" w:rsidRDefault="00FC6EAB" w:rsidP="008D1543">
      <w:pPr>
        <w:widowControl w:val="0"/>
        <w:overflowPunct w:val="0"/>
        <w:autoSpaceDE w:val="0"/>
        <w:autoSpaceDN w:val="0"/>
        <w:adjustRightInd w:val="0"/>
        <w:spacing w:after="0" w:line="276" w:lineRule="auto"/>
        <w:ind w:left="1007"/>
        <w:jc w:val="both"/>
        <w:rPr>
          <w:rFonts w:eastAsia="Calibri" w:cstheme="minorHAnsi"/>
        </w:rPr>
      </w:pPr>
    </w:p>
    <w:p w:rsidR="00FC6EAB" w:rsidRPr="003C5BDD" w:rsidRDefault="00FC6EAB" w:rsidP="008D1543">
      <w:pPr>
        <w:widowControl w:val="0"/>
        <w:numPr>
          <w:ilvl w:val="0"/>
          <w:numId w:val="19"/>
        </w:numPr>
        <w:overflowPunct w:val="0"/>
        <w:autoSpaceDE w:val="0"/>
        <w:autoSpaceDN w:val="0"/>
        <w:adjustRightInd w:val="0"/>
        <w:spacing w:after="0" w:line="276" w:lineRule="auto"/>
        <w:ind w:left="284"/>
        <w:jc w:val="both"/>
        <w:rPr>
          <w:rFonts w:eastAsia="Calibri" w:cstheme="minorHAnsi"/>
        </w:rPr>
      </w:pPr>
      <w:r w:rsidRPr="008D1543">
        <w:rPr>
          <w:rFonts w:eastAsia="Calibri" w:cstheme="minorHAnsi"/>
        </w:rPr>
        <w:t xml:space="preserve"> </w:t>
      </w:r>
      <w:bookmarkStart w:id="0" w:name="_GoBack"/>
      <w:r w:rsidR="00342628" w:rsidRPr="003C5BDD">
        <w:rPr>
          <w:rFonts w:eastAsia="Calibri" w:cstheme="minorHAnsi"/>
        </w:rPr>
        <w:t>Kobiety</w:t>
      </w:r>
      <w:r w:rsidRPr="003C5BDD">
        <w:rPr>
          <w:rFonts w:eastAsia="Calibri" w:cstheme="minorHAnsi"/>
        </w:rPr>
        <w:t xml:space="preserve"> zainteresowane udziałem w projekcie składają w </w:t>
      </w:r>
      <w:r w:rsidR="0031308C" w:rsidRPr="003C5BDD">
        <w:rPr>
          <w:rFonts w:eastAsia="Calibri" w:cstheme="minorHAnsi"/>
        </w:rPr>
        <w:t xml:space="preserve">biurze projektu </w:t>
      </w:r>
      <w:r w:rsidR="0031308C" w:rsidRPr="003C5BDD">
        <w:rPr>
          <w:rFonts w:eastAsia="Calibri" w:cstheme="minorHAnsi"/>
          <w:b/>
        </w:rPr>
        <w:t xml:space="preserve">ul. Gospodarcza 26, 20-213 Lublin, tel. 81 710 46 30, fax. 81 746 13 24 </w:t>
      </w:r>
      <w:r w:rsidRPr="003C5BDD">
        <w:rPr>
          <w:rFonts w:eastAsia="Calibri" w:cstheme="minorHAnsi"/>
        </w:rPr>
        <w:t>w określonym terminie tj.: do dnia</w:t>
      </w:r>
      <w:r w:rsidR="00031F40" w:rsidRPr="003C5BDD">
        <w:rPr>
          <w:rFonts w:eastAsia="Calibri" w:cstheme="minorHAnsi"/>
        </w:rPr>
        <w:t xml:space="preserve"> </w:t>
      </w:r>
      <w:r w:rsidR="003C5BDD" w:rsidRPr="003C5BDD">
        <w:rPr>
          <w:rFonts w:eastAsia="Calibri" w:cstheme="minorHAnsi"/>
          <w:b/>
        </w:rPr>
        <w:t>30.06</w:t>
      </w:r>
      <w:r w:rsidR="00031F40" w:rsidRPr="003C5BDD">
        <w:rPr>
          <w:rFonts w:eastAsia="Calibri" w:cstheme="minorHAnsi"/>
          <w:b/>
        </w:rPr>
        <w:t>.20</w:t>
      </w:r>
      <w:r w:rsidR="00C41806" w:rsidRPr="003C5BDD">
        <w:rPr>
          <w:rFonts w:eastAsia="Calibri" w:cstheme="minorHAnsi"/>
          <w:b/>
        </w:rPr>
        <w:t>21</w:t>
      </w:r>
      <w:r w:rsidR="00031F40" w:rsidRPr="003C5BDD">
        <w:rPr>
          <w:rFonts w:eastAsia="Calibri" w:cstheme="minorHAnsi"/>
          <w:b/>
        </w:rPr>
        <w:t>r.</w:t>
      </w:r>
      <w:r w:rsidRPr="003C5BDD">
        <w:rPr>
          <w:rFonts w:eastAsia="Calibri" w:cstheme="minorHAnsi"/>
        </w:rPr>
        <w:t xml:space="preserve">, wypełniony i podpisany </w:t>
      </w:r>
      <w:r w:rsidRPr="003C5BDD">
        <w:rPr>
          <w:rFonts w:eastAsia="Calibri" w:cstheme="minorHAnsi"/>
          <w:i/>
          <w:iCs/>
        </w:rPr>
        <w:t>Formularz rekrutacyjny</w:t>
      </w:r>
      <w:r w:rsidRPr="003C5BDD">
        <w:rPr>
          <w:rFonts w:eastAsia="Calibri" w:cstheme="minorHAnsi"/>
        </w:rPr>
        <w:t xml:space="preserve">. </w:t>
      </w:r>
      <w:bookmarkEnd w:id="0"/>
    </w:p>
    <w:p w:rsidR="00FC6EAB" w:rsidRPr="008D1543" w:rsidRDefault="00FC6EAB" w:rsidP="008D1543">
      <w:pPr>
        <w:widowControl w:val="0"/>
        <w:overflowPunct w:val="0"/>
        <w:autoSpaceDE w:val="0"/>
        <w:autoSpaceDN w:val="0"/>
        <w:adjustRightInd w:val="0"/>
        <w:spacing w:after="0" w:line="276" w:lineRule="auto"/>
        <w:ind w:left="284"/>
        <w:jc w:val="both"/>
        <w:rPr>
          <w:rFonts w:eastAsia="Calibri" w:cstheme="minorHAnsi"/>
        </w:rPr>
      </w:pPr>
    </w:p>
    <w:p w:rsidR="00FC6EAB" w:rsidRPr="008D1543" w:rsidRDefault="00FC6EAB" w:rsidP="008D1543">
      <w:pPr>
        <w:widowControl w:val="0"/>
        <w:numPr>
          <w:ilvl w:val="0"/>
          <w:numId w:val="3"/>
        </w:numPr>
        <w:overflowPunct w:val="0"/>
        <w:autoSpaceDE w:val="0"/>
        <w:autoSpaceDN w:val="0"/>
        <w:adjustRightInd w:val="0"/>
        <w:spacing w:after="0" w:line="276" w:lineRule="auto"/>
        <w:ind w:left="346" w:hanging="346"/>
        <w:jc w:val="both"/>
        <w:rPr>
          <w:rFonts w:eastAsia="Calibri" w:cstheme="minorHAnsi"/>
        </w:rPr>
      </w:pPr>
      <w:r w:rsidRPr="008D1543">
        <w:rPr>
          <w:rFonts w:eastAsia="Calibri" w:cstheme="minorHAnsi"/>
        </w:rPr>
        <w:t>Formularz rekrutacyjny</w:t>
      </w:r>
      <w:r w:rsidRPr="008D1543">
        <w:rPr>
          <w:rFonts w:eastAsia="Calibri" w:cstheme="minorHAnsi"/>
          <w:i/>
          <w:iCs/>
        </w:rPr>
        <w:t xml:space="preserve"> </w:t>
      </w:r>
      <w:r w:rsidRPr="008D1543">
        <w:rPr>
          <w:rFonts w:eastAsia="Calibri" w:cstheme="minorHAnsi"/>
        </w:rPr>
        <w:t>składany jest za pośrednictwem poczty/firmy kurierskiej lub dostarczany jest</w:t>
      </w:r>
      <w:r w:rsidRPr="008D1543">
        <w:rPr>
          <w:rFonts w:eastAsia="Calibri" w:cstheme="minorHAnsi"/>
          <w:iCs/>
        </w:rPr>
        <w:t xml:space="preserve"> osobiście do biura projektu Beneficjenta, w godzinach od </w:t>
      </w:r>
      <w:r w:rsidR="0031308C" w:rsidRPr="008D1543">
        <w:rPr>
          <w:rFonts w:eastAsia="Calibri" w:cstheme="minorHAnsi"/>
          <w:b/>
          <w:iCs/>
        </w:rPr>
        <w:t xml:space="preserve">8.00 </w:t>
      </w:r>
      <w:r w:rsidRPr="008D1543">
        <w:rPr>
          <w:rFonts w:eastAsia="Calibri" w:cstheme="minorHAnsi"/>
          <w:iCs/>
        </w:rPr>
        <w:t xml:space="preserve">do </w:t>
      </w:r>
      <w:r w:rsidR="00031F40" w:rsidRPr="008D1543">
        <w:rPr>
          <w:rFonts w:eastAsia="Calibri" w:cstheme="minorHAnsi"/>
          <w:b/>
          <w:iCs/>
        </w:rPr>
        <w:t>1</w:t>
      </w:r>
      <w:r w:rsidR="0031308C" w:rsidRPr="008D1543">
        <w:rPr>
          <w:rFonts w:eastAsia="Calibri" w:cstheme="minorHAnsi"/>
          <w:b/>
          <w:iCs/>
        </w:rPr>
        <w:t>6</w:t>
      </w:r>
      <w:r w:rsidR="00031F40" w:rsidRPr="008D1543">
        <w:rPr>
          <w:rFonts w:eastAsia="Calibri" w:cstheme="minorHAnsi"/>
          <w:b/>
          <w:iCs/>
        </w:rPr>
        <w:t>.00</w:t>
      </w:r>
      <w:r w:rsidRPr="008D1543">
        <w:rPr>
          <w:rFonts w:eastAsia="Calibri" w:cstheme="minorHAnsi"/>
          <w:b/>
          <w:bCs/>
          <w:i/>
        </w:rPr>
        <w:t>.</w:t>
      </w:r>
      <w:r w:rsidRPr="008D1543">
        <w:rPr>
          <w:rFonts w:eastAsia="Calibri" w:cstheme="minorHAnsi"/>
          <w:b/>
          <w:bCs/>
        </w:rPr>
        <w:t xml:space="preserve"> </w:t>
      </w:r>
      <w:r w:rsidRPr="008D1543">
        <w:rPr>
          <w:rFonts w:eastAsia="Calibri" w:cstheme="minorHAnsi"/>
        </w:rPr>
        <w:t>Za dzień</w:t>
      </w:r>
      <w:r w:rsidRPr="008D1543">
        <w:rPr>
          <w:rFonts w:eastAsia="Calibri" w:cstheme="minorHAnsi"/>
          <w:b/>
          <w:bCs/>
        </w:rPr>
        <w:t xml:space="preserve"> </w:t>
      </w:r>
      <w:r w:rsidRPr="008D1543">
        <w:rPr>
          <w:rFonts w:eastAsia="Calibri" w:cstheme="minorHAnsi"/>
        </w:rPr>
        <w:t>złożenia</w:t>
      </w:r>
      <w:r w:rsidRPr="008D1543">
        <w:rPr>
          <w:rFonts w:eastAsia="Calibri" w:cstheme="minorHAnsi"/>
          <w:b/>
          <w:bCs/>
        </w:rPr>
        <w:t xml:space="preserve"> </w:t>
      </w:r>
      <w:r w:rsidRPr="008D1543">
        <w:rPr>
          <w:rFonts w:eastAsia="Calibri" w:cstheme="minorHAnsi"/>
          <w:i/>
          <w:iCs/>
        </w:rPr>
        <w:t>Formularza rekrutacyjnego</w:t>
      </w:r>
      <w:r w:rsidRPr="008D1543">
        <w:rPr>
          <w:rFonts w:eastAsia="Calibri" w:cstheme="minorHAnsi"/>
          <w:b/>
          <w:bCs/>
        </w:rPr>
        <w:t xml:space="preserve"> </w:t>
      </w:r>
      <w:r w:rsidRPr="008D1543">
        <w:rPr>
          <w:rFonts w:eastAsia="Calibri" w:cstheme="minorHAnsi"/>
        </w:rPr>
        <w:t>uznaje się</w:t>
      </w:r>
      <w:r w:rsidRPr="008D1543">
        <w:rPr>
          <w:rFonts w:eastAsia="Calibri" w:cstheme="minorHAnsi"/>
          <w:b/>
          <w:bCs/>
        </w:rPr>
        <w:t xml:space="preserve"> </w:t>
      </w:r>
      <w:r w:rsidRPr="008D1543">
        <w:rPr>
          <w:rFonts w:eastAsia="Calibri" w:cstheme="minorHAnsi"/>
        </w:rPr>
        <w:t>dzień, w którym formularz zostanie złożony u Beneficjenta.</w:t>
      </w:r>
    </w:p>
    <w:p w:rsidR="00FC6EAB" w:rsidRPr="008D1543" w:rsidRDefault="00FC6EAB" w:rsidP="008D1543">
      <w:pPr>
        <w:widowControl w:val="0"/>
        <w:overflowPunct w:val="0"/>
        <w:autoSpaceDE w:val="0"/>
        <w:autoSpaceDN w:val="0"/>
        <w:adjustRightInd w:val="0"/>
        <w:spacing w:after="0" w:line="276" w:lineRule="auto"/>
        <w:ind w:left="346"/>
        <w:jc w:val="both"/>
        <w:rPr>
          <w:rFonts w:eastAsia="Calibri" w:cstheme="minorHAnsi"/>
        </w:rPr>
      </w:pPr>
    </w:p>
    <w:p w:rsidR="00FC6EAB" w:rsidRPr="008D1543" w:rsidRDefault="00FC6EAB" w:rsidP="008D1543">
      <w:pPr>
        <w:widowControl w:val="0"/>
        <w:numPr>
          <w:ilvl w:val="0"/>
          <w:numId w:val="3"/>
        </w:numPr>
        <w:overflowPunct w:val="0"/>
        <w:autoSpaceDE w:val="0"/>
        <w:autoSpaceDN w:val="0"/>
        <w:adjustRightInd w:val="0"/>
        <w:spacing w:after="0" w:line="276" w:lineRule="auto"/>
        <w:ind w:left="346" w:hanging="346"/>
        <w:jc w:val="both"/>
        <w:rPr>
          <w:rFonts w:eastAsia="Calibri" w:cstheme="minorHAnsi"/>
        </w:rPr>
      </w:pPr>
      <w:r w:rsidRPr="008D1543">
        <w:rPr>
          <w:rFonts w:eastAsia="Calibri" w:cstheme="minorHAnsi"/>
        </w:rPr>
        <w:t>W przypadku osobistego złożenia dokumentów rekrutacyjnych kandydat</w:t>
      </w:r>
      <w:r w:rsidR="00C41806" w:rsidRPr="008D1543">
        <w:rPr>
          <w:rFonts w:eastAsia="Calibri" w:cstheme="minorHAnsi"/>
        </w:rPr>
        <w:t>ka</w:t>
      </w:r>
      <w:r w:rsidRPr="008D1543">
        <w:rPr>
          <w:rFonts w:eastAsia="Calibri" w:cstheme="minorHAnsi"/>
        </w:rPr>
        <w:t xml:space="preserve"> otrzymuje poświadczenie wpływu opatrzone datą przyjęcia. Dokumenty nie podlegają rozpatrzeniu,</w:t>
      </w:r>
      <w:r w:rsidR="003B4002" w:rsidRPr="008D1543">
        <w:rPr>
          <w:rFonts w:eastAsia="Calibri" w:cstheme="minorHAnsi"/>
        </w:rPr>
        <w:t xml:space="preserve"> </w:t>
      </w:r>
      <w:r w:rsidRPr="008D1543">
        <w:rPr>
          <w:rFonts w:eastAsia="Calibri" w:cstheme="minorHAnsi"/>
        </w:rPr>
        <w:t>gdy zostaną złożone przed ogłoszonym terminem rekrutacji bądź po zamknięciu rekrutacji.</w:t>
      </w:r>
    </w:p>
    <w:p w:rsidR="00FC6EAB" w:rsidRPr="008D1543" w:rsidRDefault="00FC6EAB" w:rsidP="008D1543">
      <w:pPr>
        <w:widowControl w:val="0"/>
        <w:overflowPunct w:val="0"/>
        <w:autoSpaceDE w:val="0"/>
        <w:autoSpaceDN w:val="0"/>
        <w:adjustRightInd w:val="0"/>
        <w:spacing w:after="0" w:line="276" w:lineRule="auto"/>
        <w:jc w:val="both"/>
        <w:rPr>
          <w:rFonts w:eastAsia="Calibri" w:cstheme="minorHAnsi"/>
        </w:rPr>
      </w:pPr>
    </w:p>
    <w:p w:rsidR="00FC6EAB" w:rsidRPr="008D1543" w:rsidRDefault="00FC6EAB" w:rsidP="008D1543">
      <w:pPr>
        <w:widowControl w:val="0"/>
        <w:numPr>
          <w:ilvl w:val="0"/>
          <w:numId w:val="3"/>
        </w:numPr>
        <w:tabs>
          <w:tab w:val="clear" w:pos="720"/>
          <w:tab w:val="num" w:pos="284"/>
        </w:tabs>
        <w:overflowPunct w:val="0"/>
        <w:autoSpaceDE w:val="0"/>
        <w:autoSpaceDN w:val="0"/>
        <w:adjustRightInd w:val="0"/>
        <w:spacing w:after="0" w:line="276" w:lineRule="auto"/>
        <w:ind w:left="284"/>
        <w:jc w:val="both"/>
        <w:rPr>
          <w:rFonts w:eastAsia="Calibri" w:cstheme="minorHAnsi"/>
          <w:i/>
        </w:rPr>
      </w:pPr>
      <w:r w:rsidRPr="008D1543">
        <w:rPr>
          <w:rFonts w:eastAsia="Calibri" w:cstheme="minorHAnsi"/>
          <w:bCs/>
        </w:rPr>
        <w:t>Formularz rekrutacyjny dostępny jest na stronie internetowej</w:t>
      </w:r>
      <w:r w:rsidRPr="008D1543">
        <w:rPr>
          <w:rFonts w:eastAsia="Calibri" w:cstheme="minorHAnsi"/>
          <w:w w:val="94"/>
        </w:rPr>
        <w:t xml:space="preserve">: </w:t>
      </w:r>
      <w:hyperlink r:id="rId10" w:history="1">
        <w:r w:rsidR="0031308C" w:rsidRPr="008D1543">
          <w:rPr>
            <w:rStyle w:val="Hipercze"/>
          </w:rPr>
          <w:t>https://www.oic.lublin.pl/</w:t>
        </w:r>
      </w:hyperlink>
      <w:r w:rsidR="00031F40" w:rsidRPr="008D1543">
        <w:rPr>
          <w:rFonts w:eastAsia="Calibri" w:cstheme="minorHAnsi"/>
          <w:b/>
          <w:bCs/>
          <w:i/>
        </w:rPr>
        <w:t xml:space="preserve"> </w:t>
      </w:r>
      <w:r w:rsidRPr="008D1543">
        <w:rPr>
          <w:rFonts w:eastAsia="Calibri" w:cstheme="minorHAnsi"/>
          <w:bCs/>
        </w:rPr>
        <w:t xml:space="preserve">oraz </w:t>
      </w:r>
      <w:r w:rsidR="00CC4E8E" w:rsidRPr="008D1543">
        <w:rPr>
          <w:rFonts w:eastAsia="Calibri" w:cstheme="minorHAnsi"/>
          <w:bCs/>
        </w:rPr>
        <w:br/>
      </w:r>
      <w:r w:rsidRPr="008D1543">
        <w:rPr>
          <w:rFonts w:eastAsia="Calibri" w:cstheme="minorHAnsi"/>
          <w:bCs/>
        </w:rPr>
        <w:t xml:space="preserve">w </w:t>
      </w:r>
      <w:r w:rsidR="0031308C" w:rsidRPr="008D1543">
        <w:rPr>
          <w:rFonts w:eastAsia="Calibri" w:cstheme="minorHAnsi"/>
          <w:bCs/>
        </w:rPr>
        <w:t xml:space="preserve">biurze projektu </w:t>
      </w:r>
      <w:r w:rsidR="0031308C" w:rsidRPr="008D1543">
        <w:rPr>
          <w:rFonts w:eastAsia="Calibri" w:cstheme="minorHAnsi"/>
          <w:b/>
        </w:rPr>
        <w:t>ul. Gospodarcza 26, 20-213 Lublin, tel. 81 710 46 30, fax. 81 746 13 24</w:t>
      </w:r>
      <w:r w:rsidR="00031F40" w:rsidRPr="008D1543">
        <w:rPr>
          <w:rFonts w:eastAsia="Calibri" w:cstheme="minorHAnsi"/>
          <w:b/>
        </w:rPr>
        <w:t xml:space="preserve">, w godz. </w:t>
      </w:r>
      <w:r w:rsidR="0031308C" w:rsidRPr="008D1543">
        <w:rPr>
          <w:rFonts w:eastAsia="Calibri" w:cstheme="minorHAnsi"/>
          <w:b/>
        </w:rPr>
        <w:t>8.00</w:t>
      </w:r>
      <w:r w:rsidR="00031F40" w:rsidRPr="008D1543">
        <w:rPr>
          <w:rFonts w:eastAsia="Calibri" w:cstheme="minorHAnsi"/>
          <w:b/>
        </w:rPr>
        <w:t xml:space="preserve"> – 1</w:t>
      </w:r>
      <w:r w:rsidR="0031308C" w:rsidRPr="008D1543">
        <w:rPr>
          <w:rFonts w:eastAsia="Calibri" w:cstheme="minorHAnsi"/>
          <w:b/>
        </w:rPr>
        <w:t>6</w:t>
      </w:r>
      <w:r w:rsidR="00031F40" w:rsidRPr="008D1543">
        <w:rPr>
          <w:rFonts w:eastAsia="Calibri" w:cstheme="minorHAnsi"/>
          <w:b/>
        </w:rPr>
        <w:t>.00.</w:t>
      </w:r>
    </w:p>
    <w:p w:rsidR="005D598F" w:rsidRPr="008D1543" w:rsidRDefault="005D598F" w:rsidP="008D1543">
      <w:pPr>
        <w:widowControl w:val="0"/>
        <w:overflowPunct w:val="0"/>
        <w:autoSpaceDE w:val="0"/>
        <w:autoSpaceDN w:val="0"/>
        <w:adjustRightInd w:val="0"/>
        <w:spacing w:after="0" w:line="276" w:lineRule="auto"/>
        <w:jc w:val="both"/>
        <w:rPr>
          <w:rFonts w:eastAsia="Calibri" w:cstheme="minorHAnsi"/>
          <w:i/>
        </w:rPr>
      </w:pPr>
    </w:p>
    <w:p w:rsidR="00FC6EAB" w:rsidRPr="008D1543" w:rsidRDefault="00FC6EAB" w:rsidP="008D1543">
      <w:pPr>
        <w:widowControl w:val="0"/>
        <w:numPr>
          <w:ilvl w:val="0"/>
          <w:numId w:val="3"/>
        </w:numPr>
        <w:overflowPunct w:val="0"/>
        <w:autoSpaceDE w:val="0"/>
        <w:autoSpaceDN w:val="0"/>
        <w:adjustRightInd w:val="0"/>
        <w:spacing w:after="0" w:line="276" w:lineRule="auto"/>
        <w:ind w:left="347" w:hanging="347"/>
        <w:jc w:val="both"/>
        <w:rPr>
          <w:rFonts w:eastAsia="Calibri" w:cstheme="minorHAnsi"/>
          <w:i/>
        </w:rPr>
      </w:pPr>
      <w:r w:rsidRPr="008D1543">
        <w:rPr>
          <w:rFonts w:eastAsia="Calibri" w:cstheme="minorHAnsi"/>
        </w:rPr>
        <w:t>Formularz rekrutacyjny składa się</w:t>
      </w:r>
      <w:r w:rsidRPr="008D1543">
        <w:rPr>
          <w:rFonts w:eastAsia="Calibri" w:cstheme="minorHAnsi"/>
          <w:i/>
          <w:iCs/>
        </w:rPr>
        <w:t xml:space="preserve"> </w:t>
      </w:r>
      <w:r w:rsidRPr="008D1543">
        <w:rPr>
          <w:rFonts w:eastAsia="Calibri" w:cstheme="minorHAnsi"/>
        </w:rPr>
        <w:t>z części formalnej (I, II, IV) dotyczącej kryteriów przynależności do grupy docelowej oraz części (III) dotyczącej opisu planowanej działalności gospodarczej</w:t>
      </w:r>
      <w:r w:rsidR="002F2ED8" w:rsidRPr="008D1543">
        <w:rPr>
          <w:rFonts w:eastAsia="Calibri" w:cstheme="minorHAnsi"/>
        </w:rPr>
        <w:t xml:space="preserve"> oraz części dot.</w:t>
      </w:r>
      <w:r w:rsidRPr="008D1543">
        <w:rPr>
          <w:rFonts w:eastAsia="Calibri" w:cstheme="minorHAnsi"/>
        </w:rPr>
        <w:t xml:space="preserve"> weryfikacji predyspozycji </w:t>
      </w:r>
      <w:r w:rsidR="002F2ED8" w:rsidRPr="008D1543">
        <w:rPr>
          <w:rFonts w:eastAsia="Calibri" w:cstheme="minorHAnsi"/>
        </w:rPr>
        <w:t xml:space="preserve">dokonywanej </w:t>
      </w:r>
      <w:r w:rsidRPr="008D1543">
        <w:rPr>
          <w:rFonts w:eastAsia="Calibri" w:cstheme="minorHAnsi"/>
        </w:rPr>
        <w:t>na podstawie rozmowy z doradcą zawodowym.</w:t>
      </w:r>
    </w:p>
    <w:p w:rsidR="00FC6EAB" w:rsidRPr="008D1543" w:rsidRDefault="00FC6EAB" w:rsidP="008D1543">
      <w:pPr>
        <w:widowControl w:val="0"/>
        <w:overflowPunct w:val="0"/>
        <w:autoSpaceDE w:val="0"/>
        <w:autoSpaceDN w:val="0"/>
        <w:adjustRightInd w:val="0"/>
        <w:spacing w:after="0" w:line="276" w:lineRule="auto"/>
        <w:jc w:val="both"/>
        <w:rPr>
          <w:rFonts w:eastAsia="Calibri" w:cstheme="minorHAnsi"/>
        </w:rPr>
      </w:pPr>
    </w:p>
    <w:p w:rsidR="00FC6EAB" w:rsidRPr="008D1543" w:rsidRDefault="00FC6EAB" w:rsidP="008D1543">
      <w:pPr>
        <w:widowControl w:val="0"/>
        <w:numPr>
          <w:ilvl w:val="0"/>
          <w:numId w:val="3"/>
        </w:numPr>
        <w:overflowPunct w:val="0"/>
        <w:autoSpaceDE w:val="0"/>
        <w:autoSpaceDN w:val="0"/>
        <w:adjustRightInd w:val="0"/>
        <w:spacing w:after="0" w:line="276" w:lineRule="auto"/>
        <w:ind w:left="346" w:hanging="346"/>
        <w:jc w:val="both"/>
        <w:rPr>
          <w:rFonts w:eastAsia="Calibri" w:cstheme="minorHAnsi"/>
        </w:rPr>
      </w:pPr>
      <w:r w:rsidRPr="008D1543">
        <w:rPr>
          <w:rFonts w:eastAsia="Calibri" w:cstheme="minorHAnsi"/>
        </w:rPr>
        <w:t>Złożone Formularze rekrutacyjne są</w:t>
      </w:r>
      <w:r w:rsidRPr="008D1543">
        <w:rPr>
          <w:rFonts w:eastAsia="Calibri" w:cstheme="minorHAnsi"/>
          <w:i/>
          <w:iCs/>
        </w:rPr>
        <w:t xml:space="preserve"> </w:t>
      </w:r>
      <w:r w:rsidRPr="008D1543">
        <w:rPr>
          <w:rFonts w:eastAsia="Calibri" w:cstheme="minorHAnsi"/>
        </w:rPr>
        <w:t>weryfikowane i oceniane przez Komisję rekrutacyjną,</w:t>
      </w:r>
      <w:r w:rsidR="003B4002" w:rsidRPr="008D1543">
        <w:rPr>
          <w:rFonts w:eastAsia="Calibri" w:cstheme="minorHAnsi"/>
        </w:rPr>
        <w:t xml:space="preserve"> </w:t>
      </w:r>
      <w:r w:rsidR="00CC4E8E" w:rsidRPr="008D1543">
        <w:rPr>
          <w:rFonts w:eastAsia="Calibri" w:cstheme="minorHAnsi"/>
        </w:rPr>
        <w:br/>
      </w:r>
      <w:r w:rsidRPr="008D1543">
        <w:rPr>
          <w:rFonts w:eastAsia="Calibri" w:cstheme="minorHAnsi"/>
        </w:rPr>
        <w:t>za pomocą Karty oceny formularza rekrutacyjnego.</w:t>
      </w:r>
    </w:p>
    <w:p w:rsidR="00FC6EAB" w:rsidRPr="008D1543" w:rsidRDefault="00FC6EAB" w:rsidP="008D1543">
      <w:pPr>
        <w:widowControl w:val="0"/>
        <w:overflowPunct w:val="0"/>
        <w:autoSpaceDE w:val="0"/>
        <w:autoSpaceDN w:val="0"/>
        <w:adjustRightInd w:val="0"/>
        <w:spacing w:after="0" w:line="276" w:lineRule="auto"/>
        <w:jc w:val="both"/>
        <w:rPr>
          <w:rFonts w:eastAsia="Calibri" w:cstheme="minorHAnsi"/>
        </w:rPr>
      </w:pPr>
    </w:p>
    <w:p w:rsidR="00FC6EAB" w:rsidRPr="008D1543" w:rsidRDefault="00FC6EAB" w:rsidP="008D1543">
      <w:pPr>
        <w:widowControl w:val="0"/>
        <w:numPr>
          <w:ilvl w:val="0"/>
          <w:numId w:val="3"/>
        </w:numPr>
        <w:overflowPunct w:val="0"/>
        <w:autoSpaceDE w:val="0"/>
        <w:autoSpaceDN w:val="0"/>
        <w:adjustRightInd w:val="0"/>
        <w:spacing w:after="0" w:line="276" w:lineRule="auto"/>
        <w:ind w:left="346" w:hanging="346"/>
        <w:jc w:val="both"/>
        <w:rPr>
          <w:rFonts w:eastAsia="Calibri" w:cstheme="minorHAnsi"/>
        </w:rPr>
      </w:pPr>
      <w:r w:rsidRPr="008D1543">
        <w:rPr>
          <w:rFonts w:eastAsia="Calibri" w:cstheme="minorHAnsi"/>
        </w:rPr>
        <w:t>W pierwszej kolejności przeprowadzana jest ocena formalna Formularza rekrutacyjnego.</w:t>
      </w:r>
      <w:r w:rsidR="003B4002" w:rsidRPr="008D1543">
        <w:rPr>
          <w:rFonts w:eastAsia="Calibri" w:cstheme="minorHAnsi"/>
        </w:rPr>
        <w:t xml:space="preserve"> </w:t>
      </w:r>
      <w:r w:rsidR="00CC4E8E" w:rsidRPr="008D1543">
        <w:rPr>
          <w:rFonts w:eastAsia="Calibri" w:cstheme="minorHAnsi"/>
        </w:rPr>
        <w:br/>
      </w:r>
      <w:r w:rsidRPr="008D1543">
        <w:rPr>
          <w:rFonts w:eastAsia="Calibri" w:cstheme="minorHAnsi"/>
        </w:rPr>
        <w:t>Za niespełnienie kryteriów formalnych skutkujące odrzuceniem Formularza i pozostawieniem</w:t>
      </w:r>
      <w:r w:rsidR="003B4002" w:rsidRPr="008D1543">
        <w:rPr>
          <w:rFonts w:eastAsia="Calibri" w:cstheme="minorHAnsi"/>
        </w:rPr>
        <w:t xml:space="preserve"> </w:t>
      </w:r>
      <w:r w:rsidR="002A64E7" w:rsidRPr="008D1543">
        <w:rPr>
          <w:rFonts w:eastAsia="Calibri" w:cstheme="minorHAnsi"/>
        </w:rPr>
        <w:br/>
      </w:r>
      <w:r w:rsidRPr="008D1543">
        <w:rPr>
          <w:rFonts w:eastAsia="Calibri" w:cstheme="minorHAnsi"/>
        </w:rPr>
        <w:t>go bez oceny, uważa się: niepodpisanie wymaganych oświadczeń i nieuzupełnienie danych pozwalających na ocenę przynależności kandydata do grupy docelowej. Istnieje możliwość jednokrotnego uzupełnienia błędów formalnych w Formularzu rekrutacyjnym. O konieczności</w:t>
      </w:r>
      <w:r w:rsidR="003B4002" w:rsidRPr="008D1543">
        <w:rPr>
          <w:rFonts w:eastAsia="Calibri" w:cstheme="minorHAnsi"/>
        </w:rPr>
        <w:t xml:space="preserve"> </w:t>
      </w:r>
      <w:r w:rsidR="002A64E7" w:rsidRPr="008D1543">
        <w:rPr>
          <w:rFonts w:eastAsia="Calibri" w:cstheme="minorHAnsi"/>
        </w:rPr>
        <w:br/>
      </w:r>
      <w:r w:rsidRPr="008D1543">
        <w:rPr>
          <w:rFonts w:eastAsia="Calibri" w:cstheme="minorHAnsi"/>
        </w:rPr>
        <w:t xml:space="preserve">i sposobie uzupełnienia błędów formalnych w Formularzu rekrutacyjnym </w:t>
      </w:r>
      <w:r w:rsidR="00C41806" w:rsidRPr="008D1543">
        <w:rPr>
          <w:rFonts w:eastAsia="Calibri" w:cstheme="minorHAnsi"/>
        </w:rPr>
        <w:t>Beneficjent powiadamia kandydatkę</w:t>
      </w:r>
      <w:r w:rsidRPr="008D1543">
        <w:rPr>
          <w:rFonts w:eastAsia="Calibri" w:cstheme="minorHAnsi"/>
        </w:rPr>
        <w:t xml:space="preserve">, niezwłocznie po ich wykryciu. Jednocześnie, jeżeli na etapie oceny Formularza rekrutacyjnego stwierdzi się, iż </w:t>
      </w:r>
      <w:r w:rsidR="00C41806" w:rsidRPr="008D1543">
        <w:rPr>
          <w:rFonts w:eastAsia="Calibri" w:cstheme="minorHAnsi"/>
        </w:rPr>
        <w:t>kobieta</w:t>
      </w:r>
      <w:r w:rsidRPr="008D1543">
        <w:rPr>
          <w:rFonts w:eastAsia="Calibri" w:cstheme="minorHAnsi"/>
        </w:rPr>
        <w:t xml:space="preserve"> nie przynależy do grupy docelowej projektu nie podlega dalszej ocenie. Do oceny merytorycznej weryfikacji predyspozycji zostają przekazane wyłączenie Formularze rekrutacyjne poprawne pod względem formalnym.</w:t>
      </w:r>
    </w:p>
    <w:p w:rsidR="00FC6EAB" w:rsidRPr="008D1543" w:rsidRDefault="00FC6EAB" w:rsidP="008D1543">
      <w:pPr>
        <w:widowControl w:val="0"/>
        <w:overflowPunct w:val="0"/>
        <w:autoSpaceDE w:val="0"/>
        <w:autoSpaceDN w:val="0"/>
        <w:adjustRightInd w:val="0"/>
        <w:spacing w:after="0" w:line="276" w:lineRule="auto"/>
        <w:jc w:val="both"/>
        <w:rPr>
          <w:rFonts w:eastAsia="Calibri" w:cstheme="minorHAnsi"/>
        </w:rPr>
      </w:pPr>
    </w:p>
    <w:p w:rsidR="00FC6EAB" w:rsidRPr="008D1543" w:rsidRDefault="00FC6EAB" w:rsidP="008D1543">
      <w:pPr>
        <w:widowControl w:val="0"/>
        <w:numPr>
          <w:ilvl w:val="0"/>
          <w:numId w:val="3"/>
        </w:numPr>
        <w:overflowPunct w:val="0"/>
        <w:autoSpaceDE w:val="0"/>
        <w:autoSpaceDN w:val="0"/>
        <w:adjustRightInd w:val="0"/>
        <w:spacing w:after="0" w:line="276" w:lineRule="auto"/>
        <w:ind w:left="346" w:hanging="346"/>
        <w:jc w:val="both"/>
        <w:rPr>
          <w:rFonts w:eastAsia="Calibri" w:cstheme="minorHAnsi"/>
        </w:rPr>
      </w:pPr>
      <w:r w:rsidRPr="008D1543">
        <w:rPr>
          <w:rFonts w:eastAsia="Calibri" w:cstheme="minorHAnsi"/>
        </w:rPr>
        <w:t>Część Formularza rekrutacyjnego „Krótki opis planowanej działalności gospodarczej” (III) jest oceniana w skali punktowej (0-</w:t>
      </w:r>
      <w:r w:rsidR="005F1F15" w:rsidRPr="008D1543">
        <w:rPr>
          <w:rFonts w:eastAsia="Calibri" w:cstheme="minorHAnsi"/>
        </w:rPr>
        <w:t>3</w:t>
      </w:r>
      <w:r w:rsidR="000963C1" w:rsidRPr="008D1543">
        <w:rPr>
          <w:rFonts w:eastAsia="Calibri" w:cstheme="minorHAnsi"/>
        </w:rPr>
        <w:t>0</w:t>
      </w:r>
      <w:r w:rsidR="00303FE9" w:rsidRPr="008D1543">
        <w:rPr>
          <w:rFonts w:eastAsia="Calibri" w:cstheme="minorHAnsi"/>
        </w:rPr>
        <w:t xml:space="preserve"> </w:t>
      </w:r>
      <w:r w:rsidRPr="008D1543">
        <w:rPr>
          <w:rFonts w:eastAsia="Calibri" w:cstheme="minorHAnsi"/>
        </w:rPr>
        <w:t>pkt.) z</w:t>
      </w:r>
      <w:r w:rsidRPr="008D1543">
        <w:rPr>
          <w:rFonts w:eastAsia="Calibri" w:cstheme="minorHAnsi"/>
          <w:w w:val="99"/>
        </w:rPr>
        <w:t xml:space="preserve"> </w:t>
      </w:r>
      <w:r w:rsidRPr="008D1543">
        <w:rPr>
          <w:rFonts w:eastAsia="Calibri" w:cstheme="minorHAnsi"/>
        </w:rPr>
        <w:t>możliwością przyznania wartości punktowych poszczególnym częściom ocen</w:t>
      </w:r>
      <w:r w:rsidR="005F1F15" w:rsidRPr="008D1543">
        <w:rPr>
          <w:rFonts w:eastAsia="Calibri" w:cstheme="minorHAnsi"/>
        </w:rPr>
        <w:t xml:space="preserve"> oraz dodatkowych kryteriów premiujących (0 – 25 pkt.)</w:t>
      </w:r>
      <w:r w:rsidRPr="008D1543">
        <w:rPr>
          <w:rFonts w:eastAsia="Calibri" w:cstheme="minorHAnsi"/>
        </w:rPr>
        <w:t>:</w:t>
      </w:r>
    </w:p>
    <w:p w:rsidR="00FC6EAB" w:rsidRPr="008D1543" w:rsidRDefault="00FC6EAB" w:rsidP="008D1543">
      <w:pPr>
        <w:widowControl w:val="0"/>
        <w:numPr>
          <w:ilvl w:val="0"/>
          <w:numId w:val="4"/>
        </w:numPr>
        <w:overflowPunct w:val="0"/>
        <w:autoSpaceDE w:val="0"/>
        <w:autoSpaceDN w:val="0"/>
        <w:adjustRightInd w:val="0"/>
        <w:spacing w:after="0" w:line="276" w:lineRule="auto"/>
        <w:jc w:val="both"/>
        <w:rPr>
          <w:rFonts w:eastAsia="Calibri" w:cstheme="minorHAnsi"/>
          <w:bCs/>
        </w:rPr>
      </w:pPr>
      <w:r w:rsidRPr="008D1543">
        <w:rPr>
          <w:rFonts w:eastAsia="Calibri" w:cstheme="minorHAnsi"/>
          <w:b/>
          <w:u w:val="single"/>
        </w:rPr>
        <w:t>opis planowanej działalności gospodarczej</w:t>
      </w:r>
      <w:r w:rsidR="003B4002" w:rsidRPr="008D1543">
        <w:rPr>
          <w:rFonts w:eastAsia="Calibri" w:cstheme="minorHAnsi"/>
        </w:rPr>
        <w:t xml:space="preserve"> </w:t>
      </w:r>
      <w:r w:rsidRPr="008D1543">
        <w:rPr>
          <w:rFonts w:eastAsia="Calibri" w:cstheme="minorHAnsi"/>
          <w:bCs/>
        </w:rPr>
        <w:t xml:space="preserve">z uwzględnieniem, czy dana działalność gospodarcza prowadzona będzie </w:t>
      </w:r>
      <w:r w:rsidRPr="008D1543">
        <w:rPr>
          <w:rFonts w:eastAsia="Calibri" w:cstheme="minorHAnsi"/>
          <w:b/>
          <w:bCs/>
        </w:rPr>
        <w:t>w sektorze białej gospodarki</w:t>
      </w:r>
      <w:r w:rsidRPr="008D1543">
        <w:rPr>
          <w:rFonts w:eastAsia="Calibri" w:cstheme="minorHAnsi"/>
          <w:bCs/>
        </w:rPr>
        <w:t xml:space="preserve"> (tj. sektory związane </w:t>
      </w:r>
      <w:r w:rsidR="00031F40" w:rsidRPr="008D1543">
        <w:rPr>
          <w:rFonts w:eastAsia="Calibri" w:cstheme="minorHAnsi"/>
          <w:bCs/>
        </w:rPr>
        <w:br/>
      </w:r>
      <w:r w:rsidRPr="008D1543">
        <w:rPr>
          <w:rFonts w:eastAsia="Calibri" w:cstheme="minorHAnsi"/>
          <w:bCs/>
        </w:rPr>
        <w:t xml:space="preserve">z lecznictwem, ochroną zdrowia, farmaceutyczne, usługami medyczno-opiekuńczymi oraz przemysłem produktów medycznych) lub </w:t>
      </w:r>
      <w:r w:rsidRPr="008D1543">
        <w:rPr>
          <w:rFonts w:eastAsia="Calibri" w:cstheme="minorHAnsi"/>
          <w:b/>
          <w:bCs/>
        </w:rPr>
        <w:t>srebrnej gospodarki</w:t>
      </w:r>
      <w:r w:rsidRPr="008D1543">
        <w:rPr>
          <w:rFonts w:eastAsia="Calibri" w:cstheme="minorHAnsi"/>
          <w:bCs/>
        </w:rPr>
        <w:t xml:space="preserve"> (tj. działalności </w:t>
      </w:r>
      <w:r w:rsidRPr="008D1543">
        <w:rPr>
          <w:rFonts w:eastAsia="Calibri" w:cstheme="minorHAnsi"/>
          <w:bCs/>
        </w:rPr>
        <w:lastRenderedPageBreak/>
        <w:t xml:space="preserve">gospodarczej mającej na celu zaspokajanie potrzeb wyłaniających się z procesu starzenia się ludności) lub </w:t>
      </w:r>
      <w:r w:rsidRPr="008D1543">
        <w:rPr>
          <w:rFonts w:eastAsia="Calibri" w:cstheme="minorHAnsi"/>
          <w:b/>
          <w:bCs/>
        </w:rPr>
        <w:t>zielonej gospodarki</w:t>
      </w:r>
      <w:r w:rsidRPr="008D1543">
        <w:rPr>
          <w:rFonts w:eastAsia="Calibri" w:cstheme="minorHAnsi"/>
          <w:bCs/>
        </w:rPr>
        <w:t xml:space="preserve"> (poza rolnictwem), tj. sektory związane </w:t>
      </w:r>
      <w:r w:rsidR="00031F40" w:rsidRPr="008D1543">
        <w:rPr>
          <w:rFonts w:eastAsia="Calibri" w:cstheme="minorHAnsi"/>
          <w:bCs/>
        </w:rPr>
        <w:br/>
      </w:r>
      <w:r w:rsidRPr="008D1543">
        <w:rPr>
          <w:rFonts w:eastAsia="Calibri" w:cstheme="minorHAnsi"/>
          <w:bCs/>
        </w:rPr>
        <w:t>z transportem zbiorowym, odnawialnymi źródłami energii, budownictwem oraz gospodarką odpadami; czy</w:t>
      </w:r>
      <w:r w:rsidR="003B4002" w:rsidRPr="008D1543">
        <w:rPr>
          <w:rFonts w:eastAsia="Calibri" w:cstheme="minorHAnsi"/>
          <w:bCs/>
        </w:rPr>
        <w:t xml:space="preserve"> </w:t>
      </w:r>
      <w:r w:rsidRPr="008D1543">
        <w:rPr>
          <w:rFonts w:eastAsia="Calibri" w:cstheme="minorHAnsi"/>
          <w:bCs/>
        </w:rPr>
        <w:t>dana działalność dotyczy utworzenia przedsiębiorstwa społecznego; czy w ramach działalności gospodarczej zostaną utworzone dodatkowe miejsca pracy w okresie 12 miesięcy od dnia jej rozpoczęcia. (0-5 pkt.);</w:t>
      </w:r>
    </w:p>
    <w:p w:rsidR="00FC6EAB" w:rsidRPr="008D1543" w:rsidRDefault="00FC6EAB" w:rsidP="008D1543">
      <w:pPr>
        <w:widowControl w:val="0"/>
        <w:numPr>
          <w:ilvl w:val="0"/>
          <w:numId w:val="4"/>
        </w:numPr>
        <w:overflowPunct w:val="0"/>
        <w:autoSpaceDE w:val="0"/>
        <w:autoSpaceDN w:val="0"/>
        <w:adjustRightInd w:val="0"/>
        <w:spacing w:after="0" w:line="276" w:lineRule="auto"/>
        <w:jc w:val="both"/>
        <w:rPr>
          <w:rFonts w:eastAsia="Calibri" w:cstheme="minorHAnsi"/>
          <w:iCs/>
        </w:rPr>
      </w:pPr>
      <w:r w:rsidRPr="008D1543">
        <w:rPr>
          <w:rFonts w:eastAsia="Calibri" w:cstheme="minorHAnsi"/>
        </w:rPr>
        <w:t>posiadane zasoby tj. kwalifik</w:t>
      </w:r>
      <w:r w:rsidRPr="008D1543">
        <w:rPr>
          <w:rFonts w:eastAsia="Calibri" w:cstheme="minorHAnsi"/>
          <w:bCs/>
        </w:rPr>
        <w:t xml:space="preserve">acje, doświadczenie i umiejętności niezbędne </w:t>
      </w:r>
      <w:r w:rsidRPr="008D1543">
        <w:rPr>
          <w:rFonts w:eastAsia="Calibri" w:cstheme="minorHAnsi"/>
          <w:bCs/>
        </w:rPr>
        <w:br/>
        <w:t>do prowadzenia działalności gospoda</w:t>
      </w:r>
      <w:r w:rsidRPr="008D1543">
        <w:rPr>
          <w:rFonts w:eastAsia="Calibri" w:cstheme="minorHAnsi"/>
          <w:iCs/>
        </w:rPr>
        <w:t xml:space="preserve">rczej </w:t>
      </w:r>
      <w:r w:rsidRPr="008D1543">
        <w:rPr>
          <w:rFonts w:eastAsia="Calibri" w:cstheme="minorHAnsi"/>
          <w:bCs/>
          <w:iCs/>
        </w:rPr>
        <w:t>(0-5 pkt.)</w:t>
      </w:r>
      <w:r w:rsidRPr="008D1543">
        <w:rPr>
          <w:rFonts w:eastAsia="Calibri" w:cstheme="minorHAnsi"/>
          <w:iCs/>
        </w:rPr>
        <w:t>;</w:t>
      </w:r>
    </w:p>
    <w:p w:rsidR="00FC6EAB" w:rsidRPr="008D1543" w:rsidRDefault="00FC6EAB" w:rsidP="008D1543">
      <w:pPr>
        <w:widowControl w:val="0"/>
        <w:numPr>
          <w:ilvl w:val="0"/>
          <w:numId w:val="4"/>
        </w:numPr>
        <w:overflowPunct w:val="0"/>
        <w:autoSpaceDE w:val="0"/>
        <w:autoSpaceDN w:val="0"/>
        <w:adjustRightInd w:val="0"/>
        <w:spacing w:after="0" w:line="276" w:lineRule="auto"/>
        <w:jc w:val="both"/>
        <w:rPr>
          <w:rFonts w:eastAsia="Calibri" w:cstheme="minorHAnsi"/>
          <w:iCs/>
        </w:rPr>
      </w:pPr>
      <w:r w:rsidRPr="008D1543">
        <w:rPr>
          <w:rFonts w:eastAsia="Calibri" w:cstheme="minorHAnsi"/>
          <w:iCs/>
        </w:rPr>
        <w:t xml:space="preserve">racjonalność i efektywność kosztu przedsięwzięcia </w:t>
      </w:r>
      <w:r w:rsidRPr="008D1543">
        <w:rPr>
          <w:rFonts w:eastAsia="Calibri" w:cstheme="minorHAnsi"/>
          <w:bCs/>
          <w:iCs/>
        </w:rPr>
        <w:t>(0-5 pkt.);</w:t>
      </w:r>
    </w:p>
    <w:p w:rsidR="00FC6EAB" w:rsidRPr="008D1543" w:rsidRDefault="00FC6EAB" w:rsidP="008D1543">
      <w:pPr>
        <w:widowControl w:val="0"/>
        <w:numPr>
          <w:ilvl w:val="0"/>
          <w:numId w:val="4"/>
        </w:numPr>
        <w:overflowPunct w:val="0"/>
        <w:autoSpaceDE w:val="0"/>
        <w:autoSpaceDN w:val="0"/>
        <w:adjustRightInd w:val="0"/>
        <w:spacing w:after="0" w:line="276" w:lineRule="auto"/>
        <w:jc w:val="both"/>
        <w:rPr>
          <w:rFonts w:eastAsia="Calibri" w:cstheme="minorHAnsi"/>
          <w:iCs/>
        </w:rPr>
      </w:pPr>
      <w:r w:rsidRPr="008D1543">
        <w:rPr>
          <w:rFonts w:eastAsia="Calibri" w:cstheme="minorHAnsi"/>
          <w:iCs/>
        </w:rPr>
        <w:t xml:space="preserve">charakterystyka potencjalnych klientów/odbiorców/kontrahentów </w:t>
      </w:r>
      <w:r w:rsidRPr="008D1543">
        <w:rPr>
          <w:rFonts w:eastAsia="Calibri" w:cstheme="minorHAnsi"/>
          <w:bCs/>
          <w:iCs/>
        </w:rPr>
        <w:t>(0-5 pkt.);</w:t>
      </w:r>
    </w:p>
    <w:p w:rsidR="00FC6EAB" w:rsidRPr="008D1543" w:rsidRDefault="00FC6EAB" w:rsidP="008D1543">
      <w:pPr>
        <w:widowControl w:val="0"/>
        <w:numPr>
          <w:ilvl w:val="0"/>
          <w:numId w:val="4"/>
        </w:numPr>
        <w:overflowPunct w:val="0"/>
        <w:autoSpaceDE w:val="0"/>
        <w:autoSpaceDN w:val="0"/>
        <w:adjustRightInd w:val="0"/>
        <w:spacing w:after="0" w:line="276" w:lineRule="auto"/>
        <w:jc w:val="both"/>
        <w:rPr>
          <w:rFonts w:eastAsia="Calibri" w:cstheme="minorHAnsi"/>
          <w:iCs/>
        </w:rPr>
      </w:pPr>
      <w:r w:rsidRPr="008D1543">
        <w:rPr>
          <w:rFonts w:eastAsia="Calibri" w:cstheme="minorHAnsi"/>
          <w:iCs/>
        </w:rPr>
        <w:t xml:space="preserve">charakterystyka konkurencji </w:t>
      </w:r>
      <w:r w:rsidRPr="008D1543">
        <w:rPr>
          <w:rFonts w:eastAsia="Calibri" w:cstheme="minorHAnsi"/>
          <w:bCs/>
          <w:iCs/>
        </w:rPr>
        <w:t>(0-5 pkt.);</w:t>
      </w:r>
    </w:p>
    <w:p w:rsidR="00303FE9" w:rsidRPr="008D1543" w:rsidRDefault="00FC6EAB" w:rsidP="008D1543">
      <w:pPr>
        <w:widowControl w:val="0"/>
        <w:numPr>
          <w:ilvl w:val="0"/>
          <w:numId w:val="4"/>
        </w:numPr>
        <w:overflowPunct w:val="0"/>
        <w:autoSpaceDE w:val="0"/>
        <w:autoSpaceDN w:val="0"/>
        <w:adjustRightInd w:val="0"/>
        <w:spacing w:after="0" w:line="276" w:lineRule="auto"/>
        <w:jc w:val="both"/>
        <w:rPr>
          <w:rFonts w:eastAsia="Calibri" w:cstheme="minorHAnsi"/>
          <w:iCs/>
        </w:rPr>
      </w:pPr>
      <w:r w:rsidRPr="008D1543">
        <w:rPr>
          <w:rFonts w:eastAsia="Calibri" w:cstheme="minorHAnsi"/>
          <w:iCs/>
        </w:rPr>
        <w:t>stopień przygotowania przedsięwzięcia do realizacji (</w:t>
      </w:r>
      <w:r w:rsidRPr="008D1543">
        <w:rPr>
          <w:rFonts w:eastAsia="Calibri" w:cstheme="minorHAnsi"/>
          <w:bCs/>
          <w:iCs/>
        </w:rPr>
        <w:t>0-5 pkt.);</w:t>
      </w:r>
    </w:p>
    <w:p w:rsidR="005F1F15" w:rsidRPr="008D1543" w:rsidRDefault="005F1F15" w:rsidP="008D1543">
      <w:pPr>
        <w:widowControl w:val="0"/>
        <w:numPr>
          <w:ilvl w:val="0"/>
          <w:numId w:val="4"/>
        </w:numPr>
        <w:overflowPunct w:val="0"/>
        <w:autoSpaceDE w:val="0"/>
        <w:autoSpaceDN w:val="0"/>
        <w:adjustRightInd w:val="0"/>
        <w:spacing w:after="0" w:line="276" w:lineRule="auto"/>
        <w:jc w:val="both"/>
        <w:rPr>
          <w:rFonts w:eastAsia="Calibri" w:cstheme="minorHAnsi"/>
          <w:iCs/>
        </w:rPr>
      </w:pPr>
      <w:r w:rsidRPr="008D1543">
        <w:rPr>
          <w:rFonts w:eastAsia="Calibri" w:cstheme="minorHAnsi"/>
          <w:iCs/>
        </w:rPr>
        <w:t>kryteria premiujące:</w:t>
      </w:r>
    </w:p>
    <w:p w:rsidR="00303FE9" w:rsidRPr="008D1543" w:rsidRDefault="002F2ED8" w:rsidP="008D1543">
      <w:pPr>
        <w:widowControl w:val="0"/>
        <w:numPr>
          <w:ilvl w:val="1"/>
          <w:numId w:val="21"/>
        </w:numPr>
        <w:overflowPunct w:val="0"/>
        <w:autoSpaceDE w:val="0"/>
        <w:autoSpaceDN w:val="0"/>
        <w:adjustRightInd w:val="0"/>
        <w:spacing w:after="0" w:line="276" w:lineRule="auto"/>
        <w:jc w:val="both"/>
        <w:rPr>
          <w:rFonts w:eastAsia="Calibri" w:cstheme="minorHAnsi"/>
          <w:iCs/>
        </w:rPr>
      </w:pPr>
      <w:r w:rsidRPr="008D1543">
        <w:rPr>
          <w:rFonts w:ascii="Verdana" w:hAnsi="Verdana" w:cs="Verdana"/>
          <w:sz w:val="18"/>
          <w:szCs w:val="18"/>
        </w:rPr>
        <w:t>p</w:t>
      </w:r>
      <w:r w:rsidR="00303FE9" w:rsidRPr="008D1543">
        <w:rPr>
          <w:rFonts w:ascii="Verdana" w:hAnsi="Verdana" w:cs="Verdana"/>
          <w:sz w:val="18"/>
          <w:szCs w:val="18"/>
        </w:rPr>
        <w:t>lanowanie utworzenia przedsięb</w:t>
      </w:r>
      <w:r w:rsidR="00495FD1" w:rsidRPr="008D1543">
        <w:rPr>
          <w:rFonts w:ascii="Verdana" w:hAnsi="Verdana" w:cs="Verdana"/>
          <w:sz w:val="18"/>
          <w:szCs w:val="18"/>
        </w:rPr>
        <w:t>iorstwa</w:t>
      </w:r>
      <w:r w:rsidR="00303FE9" w:rsidRPr="008D1543">
        <w:rPr>
          <w:rFonts w:ascii="Verdana" w:hAnsi="Verdana" w:cs="Verdana"/>
          <w:sz w:val="18"/>
          <w:szCs w:val="18"/>
        </w:rPr>
        <w:t xml:space="preserve"> </w:t>
      </w:r>
      <w:r w:rsidR="00495FD1" w:rsidRPr="008D1543">
        <w:rPr>
          <w:rFonts w:ascii="Verdana" w:hAnsi="Verdana" w:cs="Verdana"/>
          <w:sz w:val="18"/>
          <w:szCs w:val="18"/>
        </w:rPr>
        <w:t>s</w:t>
      </w:r>
      <w:r w:rsidR="00303FE9" w:rsidRPr="008D1543">
        <w:rPr>
          <w:rFonts w:ascii="Verdana" w:hAnsi="Verdana" w:cs="Verdana"/>
          <w:sz w:val="18"/>
          <w:szCs w:val="18"/>
        </w:rPr>
        <w:t>poł</w:t>
      </w:r>
      <w:r w:rsidR="00495FD1" w:rsidRPr="008D1543">
        <w:rPr>
          <w:rFonts w:ascii="Verdana" w:hAnsi="Verdana" w:cs="Verdana"/>
          <w:sz w:val="18"/>
          <w:szCs w:val="18"/>
        </w:rPr>
        <w:t xml:space="preserve">ecznego </w:t>
      </w:r>
      <w:r w:rsidR="000963C1" w:rsidRPr="008D1543">
        <w:rPr>
          <w:rFonts w:ascii="Verdana" w:hAnsi="Verdana" w:cs="Verdana"/>
          <w:sz w:val="18"/>
          <w:szCs w:val="18"/>
        </w:rPr>
        <w:t xml:space="preserve">– 10 </w:t>
      </w:r>
      <w:r w:rsidR="00303FE9" w:rsidRPr="008D1543">
        <w:rPr>
          <w:rFonts w:ascii="Verdana" w:hAnsi="Verdana" w:cs="Verdana"/>
          <w:sz w:val="18"/>
          <w:szCs w:val="18"/>
        </w:rPr>
        <w:t xml:space="preserve">pkt </w:t>
      </w:r>
      <w:r w:rsidR="00F63457" w:rsidRPr="008D1543">
        <w:rPr>
          <w:rFonts w:ascii="Verdana" w:hAnsi="Verdana" w:cs="Verdana"/>
          <w:sz w:val="18"/>
          <w:szCs w:val="18"/>
        </w:rPr>
        <w:t>.</w:t>
      </w:r>
    </w:p>
    <w:p w:rsidR="0031308C" w:rsidRPr="008D1543" w:rsidRDefault="00C41806" w:rsidP="008D1543">
      <w:pPr>
        <w:widowControl w:val="0"/>
        <w:numPr>
          <w:ilvl w:val="1"/>
          <w:numId w:val="21"/>
        </w:numPr>
        <w:overflowPunct w:val="0"/>
        <w:autoSpaceDE w:val="0"/>
        <w:autoSpaceDN w:val="0"/>
        <w:adjustRightInd w:val="0"/>
        <w:spacing w:after="0" w:line="276" w:lineRule="auto"/>
        <w:jc w:val="both"/>
        <w:rPr>
          <w:rFonts w:eastAsia="Calibri" w:cstheme="minorHAnsi"/>
          <w:iCs/>
        </w:rPr>
      </w:pPr>
      <w:r w:rsidRPr="008D1543">
        <w:rPr>
          <w:rFonts w:cstheme="minorHAnsi"/>
        </w:rPr>
        <w:t>kobiety</w:t>
      </w:r>
      <w:r w:rsidR="0031308C" w:rsidRPr="008D1543">
        <w:rPr>
          <w:rFonts w:cstheme="minorHAnsi"/>
        </w:rPr>
        <w:t xml:space="preserve"> zamieszkujące obszary podlegające rewitalizacji zgodnie z aktualnymi programami rewitalizacji - 5 pkt.</w:t>
      </w:r>
    </w:p>
    <w:p w:rsidR="005F1F15" w:rsidRPr="008D1543" w:rsidRDefault="00C41806" w:rsidP="008D1543">
      <w:pPr>
        <w:pStyle w:val="Akapitzlist"/>
        <w:numPr>
          <w:ilvl w:val="1"/>
          <w:numId w:val="21"/>
        </w:numPr>
        <w:spacing w:after="0" w:line="240" w:lineRule="auto"/>
        <w:jc w:val="both"/>
        <w:rPr>
          <w:rFonts w:cstheme="minorHAnsi"/>
        </w:rPr>
      </w:pPr>
      <w:r w:rsidRPr="008D1543">
        <w:rPr>
          <w:rFonts w:cstheme="minorHAnsi"/>
        </w:rPr>
        <w:t>kobiety</w:t>
      </w:r>
      <w:r w:rsidR="0031308C" w:rsidRPr="008D1543">
        <w:rPr>
          <w:rFonts w:cstheme="minorHAnsi"/>
        </w:rPr>
        <w:t xml:space="preserve">, które w terminie do 12 miesięcy od zarejestrowania działalności gospodarczej </w:t>
      </w:r>
      <w:r w:rsidR="0031308C" w:rsidRPr="008D1543">
        <w:rPr>
          <w:rFonts w:cstheme="minorHAnsi"/>
          <w:b/>
        </w:rPr>
        <w:t>zatrudnię dodatkową osobę/osoby</w:t>
      </w:r>
      <w:r w:rsidR="0031308C" w:rsidRPr="008D1543">
        <w:rPr>
          <w:rFonts w:cstheme="minorHAnsi"/>
        </w:rPr>
        <w:t xml:space="preserve"> na umowę o pracę</w:t>
      </w:r>
      <w:r w:rsidR="005F1F15" w:rsidRPr="008D1543">
        <w:rPr>
          <w:rFonts w:cstheme="minorHAnsi"/>
        </w:rPr>
        <w:t xml:space="preserve"> – 5 pkt.</w:t>
      </w:r>
    </w:p>
    <w:p w:rsidR="0031308C" w:rsidRPr="008D1543" w:rsidRDefault="005F1F15" w:rsidP="008D1543">
      <w:pPr>
        <w:pStyle w:val="Akapitzlist"/>
        <w:numPr>
          <w:ilvl w:val="1"/>
          <w:numId w:val="21"/>
        </w:numPr>
        <w:spacing w:after="0" w:line="240" w:lineRule="auto"/>
        <w:jc w:val="both"/>
        <w:rPr>
          <w:rFonts w:cstheme="minorHAnsi"/>
        </w:rPr>
      </w:pPr>
      <w:r w:rsidRPr="008D1543">
        <w:rPr>
          <w:rFonts w:cstheme="minorHAnsi"/>
        </w:rPr>
        <w:t xml:space="preserve">kobiety, które w terminie do 12 miesięcy od zarejestrowania działalności gospodarczej </w:t>
      </w:r>
      <w:r w:rsidRPr="008D1543">
        <w:rPr>
          <w:rFonts w:cstheme="minorHAnsi"/>
          <w:b/>
        </w:rPr>
        <w:t>zatrudnię dodatkową osobę/osoby</w:t>
      </w:r>
      <w:r w:rsidRPr="008D1543">
        <w:rPr>
          <w:rFonts w:cstheme="minorHAnsi"/>
        </w:rPr>
        <w:t xml:space="preserve"> na umowę o pracę</w:t>
      </w:r>
      <w:r w:rsidR="0031308C" w:rsidRPr="008D1543">
        <w:rPr>
          <w:rFonts w:cstheme="minorHAnsi"/>
        </w:rPr>
        <w:t xml:space="preserve">, </w:t>
      </w:r>
      <w:r w:rsidR="0031308C" w:rsidRPr="008D1543">
        <w:rPr>
          <w:rFonts w:cstheme="minorHAnsi"/>
          <w:b/>
          <w:bCs/>
        </w:rPr>
        <w:t>w sektorze białej gospodarki</w:t>
      </w:r>
      <w:r w:rsidR="0031308C" w:rsidRPr="008D1543">
        <w:rPr>
          <w:rFonts w:cstheme="minorHAnsi"/>
          <w:bCs/>
        </w:rPr>
        <w:t xml:space="preserve"> (tj. sektory związane z lecznictwem, ochroną zdrowia, farmaceutyczne, usługami medyczno-opiekuńczymi oraz przemysłem produktów medycznych) lub </w:t>
      </w:r>
      <w:r w:rsidR="0031308C" w:rsidRPr="008D1543">
        <w:rPr>
          <w:rFonts w:cstheme="minorHAnsi"/>
          <w:b/>
          <w:bCs/>
        </w:rPr>
        <w:t>srebrnej gospodarki</w:t>
      </w:r>
      <w:r w:rsidR="0031308C" w:rsidRPr="008D1543">
        <w:rPr>
          <w:rFonts w:cstheme="minorHAnsi"/>
          <w:bCs/>
        </w:rPr>
        <w:t xml:space="preserve"> (tj. działalności gospodarczej mającej na celu zaspokajanie potrzeb wyłaniających się z procesu starzenia się ludności) lub </w:t>
      </w:r>
      <w:r w:rsidR="0031308C" w:rsidRPr="008D1543">
        <w:rPr>
          <w:rFonts w:cstheme="minorHAnsi"/>
          <w:b/>
          <w:bCs/>
        </w:rPr>
        <w:t>zielonej gospodarki</w:t>
      </w:r>
      <w:r w:rsidR="0031308C" w:rsidRPr="008D1543">
        <w:rPr>
          <w:rFonts w:cstheme="minorHAnsi"/>
          <w:bCs/>
        </w:rPr>
        <w:t xml:space="preserve"> (poza rolnictwem), tj. sektory związane z transportem zbiorowym, odnawialnymi źródłami energii, budownictwem oraz gospodarką odpadami – 5 pkt.</w:t>
      </w:r>
    </w:p>
    <w:p w:rsidR="002A64E7" w:rsidRPr="008D1543" w:rsidRDefault="002A64E7" w:rsidP="008D1543">
      <w:pPr>
        <w:widowControl w:val="0"/>
        <w:overflowPunct w:val="0"/>
        <w:autoSpaceDE w:val="0"/>
        <w:autoSpaceDN w:val="0"/>
        <w:adjustRightInd w:val="0"/>
        <w:spacing w:after="0" w:line="276" w:lineRule="auto"/>
        <w:jc w:val="both"/>
        <w:rPr>
          <w:rFonts w:eastAsia="Calibri" w:cstheme="minorHAnsi"/>
          <w:iCs/>
          <w:sz w:val="16"/>
        </w:rPr>
      </w:pPr>
    </w:p>
    <w:p w:rsidR="00FC6EAB" w:rsidRPr="008D1543" w:rsidRDefault="00FC6EAB" w:rsidP="008D1543">
      <w:pPr>
        <w:widowControl w:val="0"/>
        <w:numPr>
          <w:ilvl w:val="0"/>
          <w:numId w:val="3"/>
        </w:numPr>
        <w:overflowPunct w:val="0"/>
        <w:autoSpaceDE w:val="0"/>
        <w:autoSpaceDN w:val="0"/>
        <w:adjustRightInd w:val="0"/>
        <w:spacing w:after="0" w:line="276" w:lineRule="auto"/>
        <w:ind w:left="346" w:hanging="346"/>
        <w:jc w:val="both"/>
        <w:rPr>
          <w:rFonts w:eastAsia="Calibri" w:cstheme="minorHAnsi"/>
        </w:rPr>
      </w:pPr>
      <w:r w:rsidRPr="008D1543">
        <w:rPr>
          <w:rFonts w:eastAsia="Calibri" w:cstheme="minorHAnsi"/>
        </w:rPr>
        <w:t>Ocena Krótkiego opisu planowanej działalności gospodarczej następuje wyłącznie w przypadku, gdy kandydat</w:t>
      </w:r>
      <w:r w:rsidR="00C41806" w:rsidRPr="008D1543">
        <w:rPr>
          <w:rFonts w:eastAsia="Calibri" w:cstheme="minorHAnsi"/>
        </w:rPr>
        <w:t>ka</w:t>
      </w:r>
      <w:r w:rsidRPr="008D1543">
        <w:rPr>
          <w:rFonts w:eastAsia="Calibri" w:cstheme="minorHAnsi"/>
        </w:rPr>
        <w:t xml:space="preserve"> spełni kryterium przynależności do grupy docelowej projektu. Ocena jest przeprowadzona przez 2 ekspertów z zakresu przedsiębiorczości.</w:t>
      </w:r>
    </w:p>
    <w:p w:rsidR="00FC6EAB" w:rsidRPr="008D1543" w:rsidRDefault="00FC6EAB" w:rsidP="008D1543">
      <w:pPr>
        <w:widowControl w:val="0"/>
        <w:overflowPunct w:val="0"/>
        <w:autoSpaceDE w:val="0"/>
        <w:autoSpaceDN w:val="0"/>
        <w:adjustRightInd w:val="0"/>
        <w:spacing w:after="0" w:line="276" w:lineRule="auto"/>
        <w:ind w:left="346"/>
        <w:jc w:val="both"/>
        <w:rPr>
          <w:rFonts w:eastAsia="Calibri" w:cstheme="minorHAnsi"/>
          <w:sz w:val="16"/>
        </w:rPr>
      </w:pPr>
    </w:p>
    <w:p w:rsidR="00FC6EAB" w:rsidRPr="008D1543" w:rsidRDefault="00FC6EAB" w:rsidP="008D1543">
      <w:pPr>
        <w:widowControl w:val="0"/>
        <w:numPr>
          <w:ilvl w:val="0"/>
          <w:numId w:val="3"/>
        </w:numPr>
        <w:overflowPunct w:val="0"/>
        <w:autoSpaceDE w:val="0"/>
        <w:autoSpaceDN w:val="0"/>
        <w:adjustRightInd w:val="0"/>
        <w:spacing w:after="0" w:line="276" w:lineRule="auto"/>
        <w:ind w:left="346" w:hanging="346"/>
        <w:jc w:val="both"/>
        <w:rPr>
          <w:rFonts w:eastAsia="Calibri" w:cstheme="minorHAnsi"/>
        </w:rPr>
      </w:pPr>
      <w:r w:rsidRPr="008D1543">
        <w:rPr>
          <w:rFonts w:eastAsia="Calibri" w:cstheme="minorHAnsi"/>
        </w:rPr>
        <w:t>Ostateczną ocenę Formularza rekrutacyjnego stanowi: średnia arytmetyczna z ocen</w:t>
      </w:r>
      <w:r w:rsidR="003B4002" w:rsidRPr="008D1543">
        <w:rPr>
          <w:rFonts w:eastAsia="Calibri" w:cstheme="minorHAnsi"/>
        </w:rPr>
        <w:t xml:space="preserve"> </w:t>
      </w:r>
      <w:r w:rsidRPr="008D1543">
        <w:rPr>
          <w:rFonts w:eastAsia="Calibri" w:cstheme="minorHAnsi"/>
        </w:rPr>
        <w:t xml:space="preserve">dokonanych przez dwóch ekspertów oceniających pkt III </w:t>
      </w:r>
      <w:r w:rsidR="00031F40" w:rsidRPr="008D1543">
        <w:rPr>
          <w:rFonts w:eastAsia="Calibri" w:cstheme="minorHAnsi"/>
        </w:rPr>
        <w:t xml:space="preserve">Formularza rekrutacyjnego. </w:t>
      </w:r>
      <w:r w:rsidRPr="008D1543">
        <w:rPr>
          <w:rFonts w:eastAsia="Calibri" w:cstheme="minorHAnsi"/>
        </w:rPr>
        <w:t>W przypadku wystąpienia skrajnych rozbieżności w ocenach 2 ekspertów oceniających, np. 0 – najniższa punktacja i 5 – najwyższa punktacja, w poszczególnych częściach oceny, decyzję o wysokości przyznanych punktów w tych częściach Formularza rekrutacyjnego podejmuje</w:t>
      </w:r>
      <w:r w:rsidR="003B4002" w:rsidRPr="008D1543">
        <w:rPr>
          <w:rFonts w:eastAsia="Calibri" w:cstheme="minorHAnsi"/>
        </w:rPr>
        <w:t xml:space="preserve"> </w:t>
      </w:r>
      <w:r w:rsidRPr="008D1543">
        <w:rPr>
          <w:rFonts w:eastAsia="Calibri" w:cstheme="minorHAnsi"/>
        </w:rPr>
        <w:t xml:space="preserve">osoba zarządzająca projektem np. </w:t>
      </w:r>
      <w:r w:rsidR="00CC2945" w:rsidRPr="008D1543">
        <w:rPr>
          <w:rFonts w:eastAsia="Calibri" w:cstheme="minorHAnsi"/>
        </w:rPr>
        <w:t>Kierownik</w:t>
      </w:r>
      <w:r w:rsidRPr="008D1543">
        <w:rPr>
          <w:rFonts w:eastAsia="Calibri" w:cstheme="minorHAnsi"/>
        </w:rPr>
        <w:t xml:space="preserve"> projektu.</w:t>
      </w:r>
    </w:p>
    <w:p w:rsidR="00FC6EAB" w:rsidRPr="008D1543" w:rsidRDefault="00FC6EAB" w:rsidP="008D1543">
      <w:pPr>
        <w:widowControl w:val="0"/>
        <w:overflowPunct w:val="0"/>
        <w:autoSpaceDE w:val="0"/>
        <w:autoSpaceDN w:val="0"/>
        <w:adjustRightInd w:val="0"/>
        <w:spacing w:after="0" w:line="276" w:lineRule="auto"/>
        <w:jc w:val="both"/>
        <w:rPr>
          <w:rFonts w:eastAsia="Calibri" w:cstheme="minorHAnsi"/>
          <w:sz w:val="16"/>
        </w:rPr>
      </w:pPr>
    </w:p>
    <w:p w:rsidR="00FC6EAB" w:rsidRPr="008D1543" w:rsidRDefault="00FC6EAB" w:rsidP="008D1543">
      <w:pPr>
        <w:widowControl w:val="0"/>
        <w:numPr>
          <w:ilvl w:val="0"/>
          <w:numId w:val="3"/>
        </w:numPr>
        <w:overflowPunct w:val="0"/>
        <w:autoSpaceDE w:val="0"/>
        <w:autoSpaceDN w:val="0"/>
        <w:adjustRightInd w:val="0"/>
        <w:spacing w:after="0" w:line="276" w:lineRule="auto"/>
        <w:ind w:left="346" w:hanging="346"/>
        <w:jc w:val="both"/>
        <w:rPr>
          <w:rFonts w:eastAsia="Calibri" w:cstheme="minorHAnsi"/>
        </w:rPr>
      </w:pPr>
      <w:r w:rsidRPr="008D1543">
        <w:rPr>
          <w:rFonts w:eastAsia="Calibri" w:cstheme="minorHAnsi"/>
        </w:rPr>
        <w:t>Na podstawie dokonanych ocen Formularzy rekrutacyjnyc</w:t>
      </w:r>
      <w:r w:rsidR="00C41806" w:rsidRPr="008D1543">
        <w:rPr>
          <w:rFonts w:eastAsia="Calibri" w:cstheme="minorHAnsi"/>
        </w:rPr>
        <w:t>h układana jest lista kandydatek, które złożyły</w:t>
      </w:r>
      <w:r w:rsidRPr="008D1543">
        <w:rPr>
          <w:rFonts w:eastAsia="Calibri" w:cstheme="minorHAnsi"/>
        </w:rPr>
        <w:t xml:space="preserve"> Formularze rekrutacyjne, uszeregowana w kolejności malejącej liczby uzyskanych punktów. Lista sporządzana jest przez</w:t>
      </w:r>
      <w:r w:rsidR="003B4002" w:rsidRPr="008D1543">
        <w:rPr>
          <w:rFonts w:eastAsia="Calibri" w:cstheme="minorHAnsi"/>
        </w:rPr>
        <w:t xml:space="preserve"> </w:t>
      </w:r>
      <w:r w:rsidR="00031F40" w:rsidRPr="008D1543">
        <w:rPr>
          <w:rFonts w:eastAsia="Calibri" w:cstheme="minorHAnsi"/>
        </w:rPr>
        <w:t xml:space="preserve">Specjalistę ds. </w:t>
      </w:r>
      <w:r w:rsidR="00E14EDB" w:rsidRPr="008D1543">
        <w:rPr>
          <w:rFonts w:eastAsia="Calibri" w:cstheme="minorHAnsi"/>
        </w:rPr>
        <w:t>wsparcia</w:t>
      </w:r>
      <w:r w:rsidRPr="008D1543">
        <w:rPr>
          <w:rFonts w:eastAsia="Calibri" w:cstheme="minorHAnsi"/>
        </w:rPr>
        <w:t xml:space="preserve"> a zatwierdzana przez </w:t>
      </w:r>
      <w:r w:rsidR="00031F40" w:rsidRPr="008D1543">
        <w:rPr>
          <w:rFonts w:eastAsia="Calibri" w:cstheme="minorHAnsi"/>
        </w:rPr>
        <w:t>Kierownika projektu.</w:t>
      </w:r>
    </w:p>
    <w:p w:rsidR="00FC6EAB" w:rsidRPr="008D1543" w:rsidRDefault="00FC6EAB" w:rsidP="008D1543">
      <w:pPr>
        <w:widowControl w:val="0"/>
        <w:overflowPunct w:val="0"/>
        <w:autoSpaceDE w:val="0"/>
        <w:autoSpaceDN w:val="0"/>
        <w:adjustRightInd w:val="0"/>
        <w:spacing w:after="0" w:line="276" w:lineRule="auto"/>
        <w:jc w:val="both"/>
        <w:rPr>
          <w:rFonts w:eastAsia="Calibri" w:cstheme="minorHAnsi"/>
          <w:sz w:val="16"/>
        </w:rPr>
      </w:pPr>
    </w:p>
    <w:p w:rsidR="00FC6EAB" w:rsidRPr="008D1543" w:rsidRDefault="00FC6EAB" w:rsidP="008D1543">
      <w:pPr>
        <w:widowControl w:val="0"/>
        <w:numPr>
          <w:ilvl w:val="0"/>
          <w:numId w:val="3"/>
        </w:numPr>
        <w:overflowPunct w:val="0"/>
        <w:autoSpaceDE w:val="0"/>
        <w:autoSpaceDN w:val="0"/>
        <w:adjustRightInd w:val="0"/>
        <w:spacing w:after="0" w:line="276" w:lineRule="auto"/>
        <w:ind w:left="346" w:hanging="346"/>
        <w:jc w:val="both"/>
        <w:rPr>
          <w:rFonts w:eastAsia="Calibri" w:cstheme="minorHAnsi"/>
        </w:rPr>
      </w:pPr>
      <w:r w:rsidRPr="008D1543">
        <w:rPr>
          <w:rFonts w:eastAsia="Calibri" w:cstheme="minorHAnsi"/>
        </w:rPr>
        <w:t>Na podstawie ww. listy</w:t>
      </w:r>
      <w:r w:rsidR="00C41806" w:rsidRPr="008D1543">
        <w:rPr>
          <w:rFonts w:eastAsia="Calibri" w:cstheme="minorHAnsi"/>
        </w:rPr>
        <w:t xml:space="preserve"> Beneficjent zaprasza kandydatki</w:t>
      </w:r>
      <w:r w:rsidRPr="008D1543">
        <w:rPr>
          <w:rFonts w:eastAsia="Calibri" w:cstheme="minorHAnsi"/>
        </w:rPr>
        <w:t xml:space="preserve"> na rozmowę z doradcą zawodowym. </w:t>
      </w:r>
    </w:p>
    <w:p w:rsidR="00FC6EAB" w:rsidRPr="008D1543" w:rsidRDefault="00FC6EAB" w:rsidP="008D1543">
      <w:pPr>
        <w:widowControl w:val="0"/>
        <w:overflowPunct w:val="0"/>
        <w:autoSpaceDE w:val="0"/>
        <w:autoSpaceDN w:val="0"/>
        <w:adjustRightInd w:val="0"/>
        <w:spacing w:after="0" w:line="276" w:lineRule="auto"/>
        <w:jc w:val="both"/>
        <w:rPr>
          <w:rFonts w:eastAsia="Calibri" w:cstheme="minorHAnsi"/>
          <w:sz w:val="16"/>
        </w:rPr>
      </w:pPr>
    </w:p>
    <w:p w:rsidR="00FC6EAB" w:rsidRPr="008D1543" w:rsidRDefault="00FC6EAB" w:rsidP="008D1543">
      <w:pPr>
        <w:widowControl w:val="0"/>
        <w:numPr>
          <w:ilvl w:val="0"/>
          <w:numId w:val="3"/>
        </w:numPr>
        <w:overflowPunct w:val="0"/>
        <w:autoSpaceDE w:val="0"/>
        <w:autoSpaceDN w:val="0"/>
        <w:adjustRightInd w:val="0"/>
        <w:spacing w:after="0" w:line="276" w:lineRule="auto"/>
        <w:ind w:left="346" w:hanging="346"/>
        <w:jc w:val="both"/>
        <w:rPr>
          <w:rFonts w:eastAsia="Calibri" w:cstheme="minorHAnsi"/>
        </w:rPr>
      </w:pPr>
      <w:r w:rsidRPr="008D1543">
        <w:rPr>
          <w:rFonts w:eastAsia="Calibri" w:cstheme="minorHAnsi"/>
        </w:rPr>
        <w:t>Doradca zawodowy dokonuje</w:t>
      </w:r>
      <w:r w:rsidR="00C41806" w:rsidRPr="008D1543">
        <w:rPr>
          <w:rFonts w:eastAsia="Calibri" w:cstheme="minorHAnsi"/>
        </w:rPr>
        <w:t xml:space="preserve"> analizy predyspozycji kandydatki</w:t>
      </w:r>
      <w:r w:rsidRPr="008D1543">
        <w:rPr>
          <w:rFonts w:eastAsia="Calibri" w:cstheme="minorHAnsi"/>
        </w:rPr>
        <w:t xml:space="preserve"> do samodzielnego założenia </w:t>
      </w:r>
      <w:r w:rsidR="00031F40" w:rsidRPr="008D1543">
        <w:rPr>
          <w:rFonts w:eastAsia="Calibri" w:cstheme="minorHAnsi"/>
        </w:rPr>
        <w:br/>
      </w:r>
      <w:r w:rsidRPr="008D1543">
        <w:rPr>
          <w:rFonts w:eastAsia="Calibri" w:cstheme="minorHAnsi"/>
        </w:rPr>
        <w:t xml:space="preserve">i prowadzenia działalności gospodarczej, a także na podstawie </w:t>
      </w:r>
      <w:r w:rsidR="00C41806" w:rsidRPr="008D1543">
        <w:rPr>
          <w:rFonts w:eastAsia="Calibri" w:cstheme="minorHAnsi"/>
        </w:rPr>
        <w:t xml:space="preserve">indywidualnych potrzeb </w:t>
      </w:r>
      <w:r w:rsidR="00C41806" w:rsidRPr="008D1543">
        <w:rPr>
          <w:rFonts w:eastAsia="Calibri" w:cstheme="minorHAnsi"/>
        </w:rPr>
        <w:lastRenderedPageBreak/>
        <w:t>kandydatki</w:t>
      </w:r>
      <w:r w:rsidRPr="008D1543">
        <w:rPr>
          <w:rFonts w:eastAsia="Calibri" w:cstheme="minorHAnsi"/>
        </w:rPr>
        <w:t xml:space="preserve"> określa kategorię usługi szkoleniowo-doradczej z której powinien skorzystać dany kandydat. Doradca za pomocą dostępnych narzędzi (testy, rozmowa itd.) przeprowadza analizę predyspozycji, na podstawie której wydaje opinię (pozytywną lub negatywną). Dokonujący analizy predyspozycji sporządza pisemne uzasadnienie swojej opinii.</w:t>
      </w:r>
    </w:p>
    <w:p w:rsidR="00FC6EAB" w:rsidRPr="008D1543" w:rsidRDefault="00FC6EAB" w:rsidP="008D1543">
      <w:pPr>
        <w:widowControl w:val="0"/>
        <w:overflowPunct w:val="0"/>
        <w:autoSpaceDE w:val="0"/>
        <w:autoSpaceDN w:val="0"/>
        <w:adjustRightInd w:val="0"/>
        <w:spacing w:after="0" w:line="276" w:lineRule="auto"/>
        <w:jc w:val="both"/>
        <w:rPr>
          <w:rFonts w:eastAsia="Calibri" w:cstheme="minorHAnsi"/>
          <w:sz w:val="16"/>
        </w:rPr>
      </w:pPr>
    </w:p>
    <w:p w:rsidR="00FC6EAB" w:rsidRPr="008D1543" w:rsidRDefault="00FC6EAB" w:rsidP="008D1543">
      <w:pPr>
        <w:widowControl w:val="0"/>
        <w:numPr>
          <w:ilvl w:val="0"/>
          <w:numId w:val="3"/>
        </w:numPr>
        <w:overflowPunct w:val="0"/>
        <w:autoSpaceDE w:val="0"/>
        <w:autoSpaceDN w:val="0"/>
        <w:adjustRightInd w:val="0"/>
        <w:spacing w:after="0" w:line="276" w:lineRule="auto"/>
        <w:ind w:left="346" w:hanging="346"/>
        <w:jc w:val="both"/>
        <w:rPr>
          <w:rFonts w:eastAsia="Calibri" w:cstheme="minorHAnsi"/>
        </w:rPr>
      </w:pPr>
      <w:r w:rsidRPr="008D1543">
        <w:rPr>
          <w:rFonts w:eastAsia="Calibri" w:cstheme="minorHAnsi"/>
        </w:rPr>
        <w:t xml:space="preserve">Doradca zawodowy dokonując analizy predyspozycji i określając kategorię usługi </w:t>
      </w:r>
      <w:r w:rsidR="00F951D7" w:rsidRPr="008D1543">
        <w:rPr>
          <w:rFonts w:eastAsia="Calibri" w:cstheme="minorHAnsi"/>
        </w:rPr>
        <w:t>szkoleniowo-doradczej dla danej kandydatki</w:t>
      </w:r>
      <w:r w:rsidRPr="008D1543">
        <w:rPr>
          <w:rFonts w:eastAsia="Calibri" w:cstheme="minorHAnsi"/>
        </w:rPr>
        <w:t>, zobowiązany jest uwzględnić</w:t>
      </w:r>
      <w:r w:rsidR="003B4002" w:rsidRPr="008D1543">
        <w:rPr>
          <w:rFonts w:eastAsia="Calibri" w:cstheme="minorHAnsi"/>
        </w:rPr>
        <w:t xml:space="preserve"> </w:t>
      </w:r>
      <w:r w:rsidRPr="008D1543">
        <w:rPr>
          <w:rFonts w:eastAsia="Calibri" w:cstheme="minorHAnsi"/>
        </w:rPr>
        <w:t>swoją opinię w Karcie oceny formularza rekrutacyjnego</w:t>
      </w:r>
      <w:r w:rsidR="003B4002" w:rsidRPr="008D1543">
        <w:rPr>
          <w:rFonts w:eastAsia="Calibri" w:cstheme="minorHAnsi"/>
        </w:rPr>
        <w:t xml:space="preserve"> </w:t>
      </w:r>
      <w:r w:rsidRPr="008D1543">
        <w:rPr>
          <w:rFonts w:eastAsia="Calibri" w:cstheme="minorHAnsi"/>
        </w:rPr>
        <w:t>z rozmowy z doradcą zawodowym (załącznik nr 3a do Karty).</w:t>
      </w:r>
    </w:p>
    <w:p w:rsidR="00FC6EAB" w:rsidRPr="008D1543" w:rsidRDefault="00FC6EAB" w:rsidP="008D1543">
      <w:pPr>
        <w:widowControl w:val="0"/>
        <w:overflowPunct w:val="0"/>
        <w:autoSpaceDE w:val="0"/>
        <w:autoSpaceDN w:val="0"/>
        <w:adjustRightInd w:val="0"/>
        <w:spacing w:after="0" w:line="276" w:lineRule="auto"/>
        <w:jc w:val="both"/>
        <w:rPr>
          <w:rFonts w:eastAsia="Calibri" w:cstheme="minorHAnsi"/>
          <w:sz w:val="16"/>
        </w:rPr>
      </w:pPr>
    </w:p>
    <w:p w:rsidR="00FC6EAB" w:rsidRPr="008D1543" w:rsidRDefault="00FC6EAB" w:rsidP="008D1543">
      <w:pPr>
        <w:widowControl w:val="0"/>
        <w:numPr>
          <w:ilvl w:val="0"/>
          <w:numId w:val="10"/>
        </w:numPr>
        <w:overflowPunct w:val="0"/>
        <w:autoSpaceDE w:val="0"/>
        <w:autoSpaceDN w:val="0"/>
        <w:adjustRightInd w:val="0"/>
        <w:spacing w:after="0" w:line="276" w:lineRule="auto"/>
        <w:jc w:val="both"/>
        <w:rPr>
          <w:rFonts w:eastAsia="Calibri" w:cstheme="minorHAnsi"/>
        </w:rPr>
      </w:pPr>
      <w:r w:rsidRPr="008D1543">
        <w:rPr>
          <w:rFonts w:eastAsia="Calibri" w:cstheme="minorHAnsi"/>
        </w:rPr>
        <w:t xml:space="preserve">Następnie </w:t>
      </w:r>
      <w:r w:rsidR="00E254C2" w:rsidRPr="008D1543">
        <w:rPr>
          <w:rFonts w:eastAsia="Calibri" w:cstheme="minorHAnsi"/>
        </w:rPr>
        <w:t xml:space="preserve">Specjalista ds. </w:t>
      </w:r>
      <w:r w:rsidR="00E14EDB" w:rsidRPr="008D1543">
        <w:rPr>
          <w:rFonts w:eastAsia="Calibri" w:cstheme="minorHAnsi"/>
        </w:rPr>
        <w:t>wsparcia</w:t>
      </w:r>
      <w:r w:rsidRPr="008D1543">
        <w:rPr>
          <w:rFonts w:eastAsia="Calibri" w:cstheme="minorHAnsi"/>
          <w:i/>
        </w:rPr>
        <w:t xml:space="preserve"> </w:t>
      </w:r>
      <w:r w:rsidRPr="008D1543">
        <w:rPr>
          <w:rFonts w:eastAsia="Calibri" w:cstheme="minorHAnsi"/>
        </w:rPr>
        <w:t xml:space="preserve">dokonuje podsumowania punktów otrzymanych przez </w:t>
      </w:r>
      <w:r w:rsidR="00F951D7" w:rsidRPr="008D1543">
        <w:rPr>
          <w:rFonts w:eastAsia="Calibri" w:cstheme="minorHAnsi"/>
        </w:rPr>
        <w:t>kandydatki</w:t>
      </w:r>
      <w:r w:rsidRPr="008D1543">
        <w:rPr>
          <w:rFonts w:eastAsia="Calibri" w:cstheme="minorHAnsi"/>
        </w:rPr>
        <w:t xml:space="preserve"> oraz pozytywnej opinii otrzymanej w wyniku przeprowadzonej rozmowy </w:t>
      </w:r>
      <w:r w:rsidR="00E254C2" w:rsidRPr="008D1543">
        <w:rPr>
          <w:rFonts w:eastAsia="Calibri" w:cstheme="minorHAnsi"/>
        </w:rPr>
        <w:br/>
      </w:r>
      <w:r w:rsidRPr="008D1543">
        <w:rPr>
          <w:rFonts w:eastAsia="Calibri" w:cstheme="minorHAnsi"/>
        </w:rPr>
        <w:t xml:space="preserve">z doradcą zawodowym i sporządza listę </w:t>
      </w:r>
      <w:r w:rsidR="00F951D7" w:rsidRPr="008D1543">
        <w:rPr>
          <w:rFonts w:eastAsia="Calibri" w:cstheme="minorHAnsi"/>
        </w:rPr>
        <w:t>kobiet</w:t>
      </w:r>
      <w:r w:rsidRPr="008D1543">
        <w:rPr>
          <w:rFonts w:eastAsia="Calibri" w:cstheme="minorHAnsi"/>
        </w:rPr>
        <w:t xml:space="preserve">, które wzięły udział w rekrutacji, a kolejność na niej ustalana jest wg malejącej liczby punktów otrzymanych na etapie rekrutacji. Na podstawie powyższej listy tworzona jest również wstępna lista osób zakwalifikowanych do projektu – znajduje się na niej </w:t>
      </w:r>
      <w:r w:rsidR="00F91CA8" w:rsidRPr="008D1543">
        <w:rPr>
          <w:rFonts w:eastAsia="Calibri" w:cstheme="minorHAnsi"/>
          <w:b/>
        </w:rPr>
        <w:t>100</w:t>
      </w:r>
      <w:r w:rsidR="00F951D7" w:rsidRPr="008D1543">
        <w:rPr>
          <w:rFonts w:eastAsia="Calibri" w:cstheme="minorHAnsi"/>
        </w:rPr>
        <w:t xml:space="preserve"> kobiet</w:t>
      </w:r>
      <w:r w:rsidRPr="008D1543">
        <w:rPr>
          <w:rFonts w:eastAsia="Calibri" w:cstheme="minorHAnsi"/>
        </w:rPr>
        <w:t>, które otrzymały największą liczbę punktów na etapie rekrutacji.</w:t>
      </w:r>
    </w:p>
    <w:p w:rsidR="00FC6EAB" w:rsidRPr="008D1543" w:rsidRDefault="00FC6EAB" w:rsidP="008D1543">
      <w:pPr>
        <w:widowControl w:val="0"/>
        <w:overflowPunct w:val="0"/>
        <w:autoSpaceDE w:val="0"/>
        <w:autoSpaceDN w:val="0"/>
        <w:adjustRightInd w:val="0"/>
        <w:spacing w:after="0" w:line="276" w:lineRule="auto"/>
        <w:jc w:val="both"/>
        <w:rPr>
          <w:rFonts w:eastAsia="Calibri" w:cstheme="minorHAnsi"/>
          <w:sz w:val="16"/>
        </w:rPr>
      </w:pPr>
    </w:p>
    <w:p w:rsidR="00FC6EAB" w:rsidRPr="008D1543" w:rsidRDefault="00FC6EAB" w:rsidP="008D1543">
      <w:pPr>
        <w:widowControl w:val="0"/>
        <w:numPr>
          <w:ilvl w:val="0"/>
          <w:numId w:val="10"/>
        </w:numPr>
        <w:overflowPunct w:val="0"/>
        <w:autoSpaceDE w:val="0"/>
        <w:autoSpaceDN w:val="0"/>
        <w:adjustRightInd w:val="0"/>
        <w:spacing w:after="0" w:line="276" w:lineRule="auto"/>
        <w:jc w:val="both"/>
        <w:rPr>
          <w:rFonts w:eastAsia="Calibri" w:cstheme="minorHAnsi"/>
        </w:rPr>
      </w:pPr>
      <w:r w:rsidRPr="008D1543">
        <w:rPr>
          <w:rFonts w:eastAsia="Calibri" w:cstheme="minorHAnsi"/>
        </w:rPr>
        <w:t>W przy</w:t>
      </w:r>
      <w:r w:rsidR="00F951D7" w:rsidRPr="008D1543">
        <w:rPr>
          <w:rFonts w:eastAsia="Calibri" w:cstheme="minorHAnsi"/>
        </w:rPr>
        <w:t>padku uzyskania przez kandydatki</w:t>
      </w:r>
      <w:r w:rsidRPr="008D1543">
        <w:rPr>
          <w:rFonts w:eastAsia="Calibri" w:cstheme="minorHAnsi"/>
        </w:rPr>
        <w:t xml:space="preserve"> do projektu takiej samej liczby punktów o wyższej pozycji na liście decyduje wyższa liczba punktów przyznanych za: </w:t>
      </w:r>
    </w:p>
    <w:p w:rsidR="00495FD1" w:rsidRPr="008D1543" w:rsidRDefault="007873D1" w:rsidP="008D1543">
      <w:pPr>
        <w:widowControl w:val="0"/>
        <w:numPr>
          <w:ilvl w:val="1"/>
          <w:numId w:val="10"/>
        </w:numPr>
        <w:overflowPunct w:val="0"/>
        <w:autoSpaceDE w:val="0"/>
        <w:autoSpaceDN w:val="0"/>
        <w:adjustRightInd w:val="0"/>
        <w:spacing w:after="0" w:line="276" w:lineRule="auto"/>
        <w:ind w:left="851" w:hanging="425"/>
        <w:jc w:val="both"/>
        <w:rPr>
          <w:rFonts w:eastAsia="Calibri" w:cstheme="minorHAnsi"/>
          <w:b/>
          <w:iCs/>
        </w:rPr>
      </w:pPr>
      <w:r w:rsidRPr="008D1543">
        <w:rPr>
          <w:rFonts w:eastAsia="Calibri" w:cstheme="minorHAnsi"/>
          <w:b/>
          <w:iCs/>
        </w:rPr>
        <w:t>u</w:t>
      </w:r>
      <w:r w:rsidR="003F4B05" w:rsidRPr="008D1543">
        <w:rPr>
          <w:rFonts w:eastAsia="Calibri" w:cstheme="minorHAnsi"/>
          <w:b/>
          <w:iCs/>
        </w:rPr>
        <w:t xml:space="preserve">tworzenie dodatkowego miejsca pracy (osoba zatrudniona na podstawie umowy </w:t>
      </w:r>
      <w:r w:rsidR="003B1D0C" w:rsidRPr="008D1543">
        <w:rPr>
          <w:rFonts w:eastAsia="Calibri" w:cstheme="minorHAnsi"/>
          <w:b/>
          <w:iCs/>
        </w:rPr>
        <w:br/>
      </w:r>
      <w:r w:rsidR="005D598F" w:rsidRPr="008D1543">
        <w:rPr>
          <w:rFonts w:eastAsia="Calibri" w:cstheme="minorHAnsi"/>
          <w:b/>
          <w:iCs/>
        </w:rPr>
        <w:t>o pracę);</w:t>
      </w:r>
    </w:p>
    <w:p w:rsidR="00303FE9" w:rsidRPr="008D1543" w:rsidRDefault="007873D1" w:rsidP="008D1543">
      <w:pPr>
        <w:widowControl w:val="0"/>
        <w:numPr>
          <w:ilvl w:val="1"/>
          <w:numId w:val="10"/>
        </w:numPr>
        <w:overflowPunct w:val="0"/>
        <w:autoSpaceDE w:val="0"/>
        <w:autoSpaceDN w:val="0"/>
        <w:adjustRightInd w:val="0"/>
        <w:spacing w:after="0" w:line="276" w:lineRule="auto"/>
        <w:ind w:left="851" w:hanging="425"/>
        <w:jc w:val="both"/>
        <w:rPr>
          <w:rFonts w:eastAsia="Calibri" w:cstheme="minorHAnsi"/>
          <w:b/>
          <w:iCs/>
        </w:rPr>
      </w:pPr>
      <w:r w:rsidRPr="008D1543">
        <w:rPr>
          <w:rFonts w:eastAsia="Calibri" w:cstheme="minorHAnsi"/>
          <w:b/>
          <w:iCs/>
        </w:rPr>
        <w:t>p</w:t>
      </w:r>
      <w:r w:rsidR="00303FE9" w:rsidRPr="008D1543">
        <w:rPr>
          <w:rFonts w:eastAsia="Calibri" w:cstheme="minorHAnsi"/>
          <w:b/>
          <w:iCs/>
        </w:rPr>
        <w:t>lanowanie utworzenia przedsięb</w:t>
      </w:r>
      <w:r w:rsidR="00495FD1" w:rsidRPr="008D1543">
        <w:rPr>
          <w:rFonts w:eastAsia="Calibri" w:cstheme="minorHAnsi"/>
          <w:b/>
          <w:iCs/>
        </w:rPr>
        <w:t>iorstwa</w:t>
      </w:r>
      <w:r w:rsidR="00303FE9" w:rsidRPr="008D1543">
        <w:rPr>
          <w:rFonts w:eastAsia="Calibri" w:cstheme="minorHAnsi"/>
          <w:b/>
          <w:iCs/>
        </w:rPr>
        <w:t xml:space="preserve"> społ</w:t>
      </w:r>
      <w:r w:rsidR="00495FD1" w:rsidRPr="008D1543">
        <w:rPr>
          <w:rFonts w:eastAsia="Calibri" w:cstheme="minorHAnsi"/>
          <w:b/>
          <w:iCs/>
        </w:rPr>
        <w:t>ecznego</w:t>
      </w:r>
      <w:r w:rsidR="005D598F" w:rsidRPr="008D1543">
        <w:rPr>
          <w:rFonts w:eastAsia="Calibri" w:cstheme="minorHAnsi"/>
          <w:b/>
          <w:iCs/>
        </w:rPr>
        <w:t>;</w:t>
      </w:r>
    </w:p>
    <w:p w:rsidR="00945958" w:rsidRPr="008D1543" w:rsidRDefault="00945958" w:rsidP="008D1543">
      <w:pPr>
        <w:widowControl w:val="0"/>
        <w:numPr>
          <w:ilvl w:val="1"/>
          <w:numId w:val="10"/>
        </w:numPr>
        <w:overflowPunct w:val="0"/>
        <w:autoSpaceDE w:val="0"/>
        <w:autoSpaceDN w:val="0"/>
        <w:adjustRightInd w:val="0"/>
        <w:spacing w:after="0" w:line="276" w:lineRule="auto"/>
        <w:ind w:left="851" w:hanging="425"/>
        <w:jc w:val="both"/>
        <w:rPr>
          <w:rFonts w:eastAsia="Calibri" w:cstheme="minorHAnsi"/>
          <w:b/>
          <w:iCs/>
        </w:rPr>
      </w:pPr>
      <w:r w:rsidRPr="008D1543">
        <w:rPr>
          <w:rFonts w:eastAsia="Calibri" w:cstheme="minorHAnsi"/>
          <w:b/>
          <w:iCs/>
        </w:rPr>
        <w:t>zamieszkiwanie na obszarze podlegającym rewitalizacji zgodnie z aktualnymi programami rewitalizacji;</w:t>
      </w:r>
    </w:p>
    <w:p w:rsidR="002A64E7" w:rsidRPr="008D1543" w:rsidRDefault="002A64E7" w:rsidP="008D1543">
      <w:pPr>
        <w:widowControl w:val="0"/>
        <w:tabs>
          <w:tab w:val="num" w:pos="709"/>
        </w:tabs>
        <w:overflowPunct w:val="0"/>
        <w:autoSpaceDE w:val="0"/>
        <w:autoSpaceDN w:val="0"/>
        <w:adjustRightInd w:val="0"/>
        <w:spacing w:after="0"/>
        <w:jc w:val="both"/>
        <w:rPr>
          <w:rFonts w:cstheme="minorHAnsi"/>
          <w:b/>
          <w:sz w:val="16"/>
        </w:rPr>
      </w:pPr>
    </w:p>
    <w:p w:rsidR="003F4B05" w:rsidRPr="008D1543" w:rsidRDefault="003F4B05" w:rsidP="008D1543">
      <w:pPr>
        <w:widowControl w:val="0"/>
        <w:tabs>
          <w:tab w:val="num" w:pos="709"/>
        </w:tabs>
        <w:overflowPunct w:val="0"/>
        <w:autoSpaceDE w:val="0"/>
        <w:autoSpaceDN w:val="0"/>
        <w:adjustRightInd w:val="0"/>
        <w:spacing w:after="0"/>
        <w:ind w:left="851" w:hanging="425"/>
        <w:jc w:val="both"/>
        <w:rPr>
          <w:rFonts w:cstheme="minorHAnsi"/>
          <w:b/>
        </w:rPr>
      </w:pPr>
      <w:r w:rsidRPr="008D1543">
        <w:rPr>
          <w:rFonts w:cstheme="minorHAnsi"/>
          <w:b/>
        </w:rPr>
        <w:t>w dalszej kolejności:</w:t>
      </w:r>
    </w:p>
    <w:p w:rsidR="003F4B05" w:rsidRPr="008D1543" w:rsidRDefault="003F4B05" w:rsidP="008D1543">
      <w:pPr>
        <w:widowControl w:val="0"/>
        <w:tabs>
          <w:tab w:val="num" w:pos="709"/>
        </w:tabs>
        <w:overflowPunct w:val="0"/>
        <w:autoSpaceDE w:val="0"/>
        <w:autoSpaceDN w:val="0"/>
        <w:adjustRightInd w:val="0"/>
        <w:spacing w:after="0"/>
        <w:ind w:left="851" w:hanging="425"/>
        <w:jc w:val="both"/>
        <w:rPr>
          <w:rFonts w:eastAsia="Calibri" w:cstheme="minorHAnsi"/>
          <w:b/>
          <w:sz w:val="16"/>
        </w:rPr>
      </w:pPr>
    </w:p>
    <w:p w:rsidR="003F4B05" w:rsidRPr="008D1543" w:rsidRDefault="003F4B05" w:rsidP="008D1543">
      <w:pPr>
        <w:widowControl w:val="0"/>
        <w:numPr>
          <w:ilvl w:val="1"/>
          <w:numId w:val="10"/>
        </w:numPr>
        <w:overflowPunct w:val="0"/>
        <w:autoSpaceDE w:val="0"/>
        <w:autoSpaceDN w:val="0"/>
        <w:adjustRightInd w:val="0"/>
        <w:spacing w:after="0" w:line="276" w:lineRule="auto"/>
        <w:ind w:left="851" w:hanging="425"/>
        <w:jc w:val="both"/>
        <w:rPr>
          <w:rFonts w:eastAsia="Calibri" w:cstheme="minorHAnsi"/>
          <w:b/>
        </w:rPr>
      </w:pPr>
      <w:r w:rsidRPr="008D1543">
        <w:rPr>
          <w:rFonts w:eastAsia="Calibri" w:cstheme="minorHAnsi"/>
          <w:b/>
          <w:iCs/>
        </w:rPr>
        <w:t>racjonalność i efektywność kosztu przedsięwzięcia;</w:t>
      </w:r>
    </w:p>
    <w:p w:rsidR="003F4B05" w:rsidRPr="008D1543" w:rsidRDefault="003F4B05" w:rsidP="008D1543">
      <w:pPr>
        <w:widowControl w:val="0"/>
        <w:numPr>
          <w:ilvl w:val="1"/>
          <w:numId w:val="10"/>
        </w:numPr>
        <w:overflowPunct w:val="0"/>
        <w:autoSpaceDE w:val="0"/>
        <w:autoSpaceDN w:val="0"/>
        <w:adjustRightInd w:val="0"/>
        <w:spacing w:after="0" w:line="276" w:lineRule="auto"/>
        <w:ind w:left="851" w:hanging="425"/>
        <w:jc w:val="both"/>
        <w:rPr>
          <w:rFonts w:eastAsia="Calibri" w:cstheme="minorHAnsi"/>
          <w:b/>
        </w:rPr>
      </w:pPr>
      <w:r w:rsidRPr="008D1543">
        <w:rPr>
          <w:rFonts w:eastAsia="Calibri" w:cstheme="minorHAnsi"/>
          <w:b/>
        </w:rPr>
        <w:t>posiadane zasoby tj. kwalifik</w:t>
      </w:r>
      <w:r w:rsidRPr="008D1543">
        <w:rPr>
          <w:rFonts w:eastAsia="Calibri" w:cstheme="minorHAnsi"/>
          <w:b/>
          <w:bCs/>
        </w:rPr>
        <w:t>acje, doświadczenie i umiejętności niezbędne do prowadzenia działalności gospoda</w:t>
      </w:r>
      <w:r w:rsidRPr="008D1543">
        <w:rPr>
          <w:rFonts w:eastAsia="Calibri" w:cstheme="minorHAnsi"/>
          <w:b/>
          <w:iCs/>
        </w:rPr>
        <w:t>rczej;</w:t>
      </w:r>
    </w:p>
    <w:p w:rsidR="003F4B05" w:rsidRPr="008D1543" w:rsidRDefault="003F4B05" w:rsidP="008D1543">
      <w:pPr>
        <w:widowControl w:val="0"/>
        <w:numPr>
          <w:ilvl w:val="1"/>
          <w:numId w:val="10"/>
        </w:numPr>
        <w:overflowPunct w:val="0"/>
        <w:autoSpaceDE w:val="0"/>
        <w:autoSpaceDN w:val="0"/>
        <w:adjustRightInd w:val="0"/>
        <w:spacing w:after="0" w:line="276" w:lineRule="auto"/>
        <w:ind w:left="851" w:hanging="425"/>
        <w:jc w:val="both"/>
        <w:rPr>
          <w:rFonts w:eastAsia="Calibri" w:cstheme="minorHAnsi"/>
          <w:b/>
        </w:rPr>
      </w:pPr>
      <w:r w:rsidRPr="008D1543">
        <w:rPr>
          <w:rFonts w:eastAsia="Calibri" w:cstheme="minorHAnsi"/>
          <w:b/>
          <w:iCs/>
        </w:rPr>
        <w:t>stopień przygotowania przedsięwzięcia do realizacji;</w:t>
      </w:r>
    </w:p>
    <w:p w:rsidR="003F4B05" w:rsidRPr="008D1543" w:rsidRDefault="003F4B05" w:rsidP="008D1543">
      <w:pPr>
        <w:widowControl w:val="0"/>
        <w:numPr>
          <w:ilvl w:val="1"/>
          <w:numId w:val="10"/>
        </w:numPr>
        <w:overflowPunct w:val="0"/>
        <w:autoSpaceDE w:val="0"/>
        <w:autoSpaceDN w:val="0"/>
        <w:adjustRightInd w:val="0"/>
        <w:spacing w:after="0" w:line="276" w:lineRule="auto"/>
        <w:ind w:left="851" w:hanging="425"/>
        <w:jc w:val="both"/>
        <w:rPr>
          <w:rFonts w:eastAsia="Calibri" w:cstheme="minorHAnsi"/>
          <w:b/>
        </w:rPr>
      </w:pPr>
      <w:r w:rsidRPr="008D1543">
        <w:rPr>
          <w:rFonts w:eastAsia="Calibri" w:cstheme="minorHAnsi"/>
          <w:b/>
        </w:rPr>
        <w:t>opis planowanej działalności gospodarczej;</w:t>
      </w:r>
    </w:p>
    <w:p w:rsidR="003F4B05" w:rsidRPr="008D1543" w:rsidRDefault="003F4B05" w:rsidP="008D1543">
      <w:pPr>
        <w:widowControl w:val="0"/>
        <w:numPr>
          <w:ilvl w:val="1"/>
          <w:numId w:val="10"/>
        </w:numPr>
        <w:overflowPunct w:val="0"/>
        <w:autoSpaceDE w:val="0"/>
        <w:autoSpaceDN w:val="0"/>
        <w:adjustRightInd w:val="0"/>
        <w:spacing w:after="0" w:line="276" w:lineRule="auto"/>
        <w:ind w:left="851" w:hanging="425"/>
        <w:jc w:val="both"/>
        <w:rPr>
          <w:rFonts w:eastAsia="Calibri" w:cstheme="minorHAnsi"/>
          <w:b/>
        </w:rPr>
      </w:pPr>
      <w:r w:rsidRPr="008D1543">
        <w:rPr>
          <w:rFonts w:eastAsia="Calibri" w:cstheme="minorHAnsi"/>
          <w:b/>
          <w:iCs/>
        </w:rPr>
        <w:t>charakterystyka potencjalnych klientów/odbiorców/kontrahentów;</w:t>
      </w:r>
    </w:p>
    <w:p w:rsidR="003F4B05" w:rsidRPr="008D1543" w:rsidRDefault="003F4B05" w:rsidP="008D1543">
      <w:pPr>
        <w:widowControl w:val="0"/>
        <w:numPr>
          <w:ilvl w:val="1"/>
          <w:numId w:val="10"/>
        </w:numPr>
        <w:overflowPunct w:val="0"/>
        <w:autoSpaceDE w:val="0"/>
        <w:autoSpaceDN w:val="0"/>
        <w:adjustRightInd w:val="0"/>
        <w:spacing w:after="0" w:line="276" w:lineRule="auto"/>
        <w:ind w:left="851" w:hanging="425"/>
        <w:jc w:val="both"/>
        <w:rPr>
          <w:rFonts w:eastAsia="Calibri" w:cstheme="minorHAnsi"/>
          <w:b/>
        </w:rPr>
      </w:pPr>
      <w:r w:rsidRPr="008D1543">
        <w:rPr>
          <w:rFonts w:eastAsia="Calibri" w:cstheme="minorHAnsi"/>
          <w:b/>
          <w:iCs/>
        </w:rPr>
        <w:t>charakterystyka konkurencji</w:t>
      </w:r>
      <w:r w:rsidR="005D598F" w:rsidRPr="008D1543">
        <w:rPr>
          <w:rFonts w:eastAsia="Calibri" w:cstheme="minorHAnsi"/>
          <w:b/>
          <w:iCs/>
        </w:rPr>
        <w:t>.</w:t>
      </w:r>
    </w:p>
    <w:p w:rsidR="003F4B05" w:rsidRPr="008D1543" w:rsidRDefault="003F4B05" w:rsidP="008D1543">
      <w:pPr>
        <w:widowControl w:val="0"/>
        <w:overflowPunct w:val="0"/>
        <w:autoSpaceDE w:val="0"/>
        <w:autoSpaceDN w:val="0"/>
        <w:adjustRightInd w:val="0"/>
        <w:spacing w:after="0" w:line="276" w:lineRule="auto"/>
        <w:ind w:left="851"/>
        <w:jc w:val="both"/>
        <w:rPr>
          <w:rFonts w:eastAsia="Calibri" w:cstheme="minorHAnsi"/>
          <w:b/>
          <w:sz w:val="16"/>
        </w:rPr>
      </w:pPr>
    </w:p>
    <w:p w:rsidR="00FC6EAB" w:rsidRPr="008D1543" w:rsidRDefault="00F951D7" w:rsidP="008D1543">
      <w:pPr>
        <w:widowControl w:val="0"/>
        <w:numPr>
          <w:ilvl w:val="0"/>
          <w:numId w:val="10"/>
        </w:numPr>
        <w:overflowPunct w:val="0"/>
        <w:autoSpaceDE w:val="0"/>
        <w:autoSpaceDN w:val="0"/>
        <w:adjustRightInd w:val="0"/>
        <w:spacing w:after="0" w:line="276" w:lineRule="auto"/>
        <w:ind w:right="60"/>
        <w:jc w:val="both"/>
        <w:rPr>
          <w:rFonts w:eastAsia="Calibri" w:cstheme="minorHAnsi"/>
        </w:rPr>
      </w:pPr>
      <w:r w:rsidRPr="008D1543">
        <w:rPr>
          <w:rFonts w:eastAsia="Calibri" w:cstheme="minorHAnsi"/>
        </w:rPr>
        <w:t>Do projektu zakwalifikowane</w:t>
      </w:r>
      <w:r w:rsidR="00FC6EAB" w:rsidRPr="008D1543">
        <w:rPr>
          <w:rFonts w:eastAsia="Calibri" w:cstheme="minorHAnsi"/>
        </w:rPr>
        <w:t xml:space="preserve"> </w:t>
      </w:r>
      <w:r w:rsidRPr="008D1543">
        <w:rPr>
          <w:rFonts w:eastAsia="Calibri" w:cstheme="minorHAnsi"/>
        </w:rPr>
        <w:t>zostają wyłącznie kandydatki, które uzyskały</w:t>
      </w:r>
      <w:r w:rsidR="00FC6EAB" w:rsidRPr="008D1543">
        <w:rPr>
          <w:rFonts w:eastAsia="Calibri" w:cstheme="minorHAnsi"/>
        </w:rPr>
        <w:t xml:space="preserve"> co najmniej 60% punktów możliwych do zdobycia na etapie rekrutacji </w:t>
      </w:r>
      <w:r w:rsidR="00DF56E8" w:rsidRPr="008D1543">
        <w:rPr>
          <w:rFonts w:eastAsia="Calibri" w:cstheme="minorHAnsi"/>
        </w:rPr>
        <w:t xml:space="preserve">spośród kryteriów określonych w punkcie 17 a-f </w:t>
      </w:r>
      <w:r w:rsidR="00FC6EAB" w:rsidRPr="008D1543">
        <w:rPr>
          <w:rFonts w:eastAsia="Calibri" w:cstheme="minorHAnsi"/>
        </w:rPr>
        <w:t>oraz pozytywną opinię wydaną</w:t>
      </w:r>
      <w:r w:rsidR="003B4002" w:rsidRPr="008D1543">
        <w:rPr>
          <w:rFonts w:eastAsia="Calibri" w:cstheme="minorHAnsi"/>
        </w:rPr>
        <w:t xml:space="preserve"> </w:t>
      </w:r>
      <w:r w:rsidR="00FC6EAB" w:rsidRPr="008D1543">
        <w:rPr>
          <w:rFonts w:eastAsia="Calibri" w:cstheme="minorHAnsi"/>
        </w:rPr>
        <w:t>przez doradcę na etapie II.</w:t>
      </w:r>
    </w:p>
    <w:p w:rsidR="00FC6EAB" w:rsidRPr="008D1543" w:rsidRDefault="00FC6EAB" w:rsidP="008D1543">
      <w:pPr>
        <w:widowControl w:val="0"/>
        <w:autoSpaceDE w:val="0"/>
        <w:autoSpaceDN w:val="0"/>
        <w:adjustRightInd w:val="0"/>
        <w:spacing w:after="0" w:line="276" w:lineRule="auto"/>
        <w:jc w:val="both"/>
        <w:rPr>
          <w:rFonts w:eastAsia="Calibri" w:cstheme="minorHAnsi"/>
          <w:sz w:val="16"/>
        </w:rPr>
      </w:pPr>
    </w:p>
    <w:p w:rsidR="00FC6EAB" w:rsidRPr="008D1543" w:rsidRDefault="00F951D7" w:rsidP="008D1543">
      <w:pPr>
        <w:widowControl w:val="0"/>
        <w:numPr>
          <w:ilvl w:val="0"/>
          <w:numId w:val="10"/>
        </w:numPr>
        <w:autoSpaceDE w:val="0"/>
        <w:autoSpaceDN w:val="0"/>
        <w:adjustRightInd w:val="0"/>
        <w:spacing w:after="0" w:line="276" w:lineRule="auto"/>
        <w:jc w:val="both"/>
        <w:rPr>
          <w:rFonts w:eastAsia="Calibri" w:cstheme="minorHAnsi"/>
        </w:rPr>
      </w:pPr>
      <w:r w:rsidRPr="008D1543">
        <w:rPr>
          <w:rFonts w:eastAsia="Calibri" w:cstheme="minorHAnsi"/>
        </w:rPr>
        <w:t>Wszystkie</w:t>
      </w:r>
      <w:r w:rsidR="003B4002" w:rsidRPr="008D1543">
        <w:rPr>
          <w:rFonts w:eastAsia="Calibri" w:cstheme="minorHAnsi"/>
        </w:rPr>
        <w:t xml:space="preserve"> </w:t>
      </w:r>
      <w:r w:rsidRPr="008D1543">
        <w:rPr>
          <w:rFonts w:eastAsia="Calibri" w:cstheme="minorHAnsi"/>
        </w:rPr>
        <w:t>kandydatki</w:t>
      </w:r>
      <w:r w:rsidR="00FC6EAB" w:rsidRPr="008D1543">
        <w:rPr>
          <w:rFonts w:eastAsia="Calibri" w:cstheme="minorHAnsi"/>
        </w:rPr>
        <w:t>,</w:t>
      </w:r>
      <w:r w:rsidR="003B4002" w:rsidRPr="008D1543">
        <w:rPr>
          <w:rFonts w:eastAsia="Calibri" w:cstheme="minorHAnsi"/>
        </w:rPr>
        <w:t xml:space="preserve"> </w:t>
      </w:r>
      <w:r w:rsidRPr="008D1543">
        <w:rPr>
          <w:rFonts w:eastAsia="Calibri" w:cstheme="minorHAnsi"/>
        </w:rPr>
        <w:t>które</w:t>
      </w:r>
      <w:r w:rsidR="003B4002" w:rsidRPr="008D1543">
        <w:rPr>
          <w:rFonts w:eastAsia="Calibri" w:cstheme="minorHAnsi"/>
        </w:rPr>
        <w:t xml:space="preserve"> </w:t>
      </w:r>
      <w:r w:rsidRPr="008D1543">
        <w:rPr>
          <w:rFonts w:eastAsia="Calibri" w:cstheme="minorHAnsi"/>
        </w:rPr>
        <w:t>wzięły</w:t>
      </w:r>
      <w:r w:rsidR="003B4002" w:rsidRPr="008D1543">
        <w:rPr>
          <w:rFonts w:eastAsia="Calibri" w:cstheme="minorHAnsi"/>
        </w:rPr>
        <w:t xml:space="preserve"> </w:t>
      </w:r>
      <w:r w:rsidR="00FC6EAB" w:rsidRPr="008D1543">
        <w:rPr>
          <w:rFonts w:eastAsia="Calibri" w:cstheme="minorHAnsi"/>
        </w:rPr>
        <w:t>udział</w:t>
      </w:r>
      <w:r w:rsidR="003B4002" w:rsidRPr="008D1543">
        <w:rPr>
          <w:rFonts w:eastAsia="Calibri" w:cstheme="minorHAnsi"/>
        </w:rPr>
        <w:t xml:space="preserve"> </w:t>
      </w:r>
      <w:r w:rsidR="00FC6EAB" w:rsidRPr="008D1543">
        <w:rPr>
          <w:rFonts w:eastAsia="Calibri" w:cstheme="minorHAnsi"/>
        </w:rPr>
        <w:t>w</w:t>
      </w:r>
      <w:r w:rsidR="003B4002" w:rsidRPr="008D1543">
        <w:rPr>
          <w:rFonts w:eastAsia="Calibri" w:cstheme="minorHAnsi"/>
        </w:rPr>
        <w:t xml:space="preserve"> </w:t>
      </w:r>
      <w:r w:rsidRPr="008D1543">
        <w:rPr>
          <w:rFonts w:eastAsia="Calibri" w:cstheme="minorHAnsi"/>
        </w:rPr>
        <w:t>rekrutacji, powiadamiane</w:t>
      </w:r>
      <w:r w:rsidR="00FC6EAB" w:rsidRPr="008D1543">
        <w:rPr>
          <w:rFonts w:eastAsia="Calibri" w:cstheme="minorHAnsi"/>
        </w:rPr>
        <w:t xml:space="preserve"> są o wynikach rekrutacji, </w:t>
      </w:r>
      <w:r w:rsidR="00CC4E8E" w:rsidRPr="008D1543">
        <w:rPr>
          <w:rFonts w:eastAsia="Calibri" w:cstheme="minorHAnsi"/>
        </w:rPr>
        <w:br/>
      </w:r>
      <w:r w:rsidR="00FC6EAB" w:rsidRPr="008D1543">
        <w:rPr>
          <w:rFonts w:eastAsia="Calibri" w:cstheme="minorHAnsi"/>
        </w:rPr>
        <w:t>w terminie 5 dni od zakończenia procedury rekrutacji. Zanonimizowana, zgodnie</w:t>
      </w:r>
      <w:r w:rsidR="003B4002" w:rsidRPr="008D1543">
        <w:rPr>
          <w:rFonts w:eastAsia="Calibri" w:cstheme="minorHAnsi"/>
        </w:rPr>
        <w:t xml:space="preserve"> </w:t>
      </w:r>
      <w:r w:rsidR="00CC4E8E" w:rsidRPr="008D1543">
        <w:rPr>
          <w:rFonts w:eastAsia="Calibri" w:cstheme="minorHAnsi"/>
        </w:rPr>
        <w:br/>
      </w:r>
      <w:r w:rsidR="00FC6EAB" w:rsidRPr="008D1543">
        <w:rPr>
          <w:rFonts w:eastAsia="Calibri" w:cstheme="minorHAnsi"/>
        </w:rPr>
        <w:t>z Rozporządzeniem Parlamentu Europejskiego i Rady (UE) 2016/679 z dnia 27 kwietnia 2016 r.</w:t>
      </w:r>
      <w:r w:rsidR="003B4002" w:rsidRPr="008D1543">
        <w:rPr>
          <w:rFonts w:eastAsia="Calibri" w:cstheme="minorHAnsi"/>
        </w:rPr>
        <w:t xml:space="preserve"> </w:t>
      </w:r>
      <w:r w:rsidR="00D47F02" w:rsidRPr="008D1543">
        <w:rPr>
          <w:rFonts w:eastAsia="Calibri" w:cstheme="minorHAnsi"/>
        </w:rPr>
        <w:br/>
      </w:r>
      <w:r w:rsidR="00FC6EAB" w:rsidRPr="008D1543">
        <w:rPr>
          <w:rFonts w:eastAsia="Calibri" w:cstheme="minorHAnsi"/>
        </w:rPr>
        <w:t>w sprawie ochrony osób fizycznych w związku z przetwarzaniem danych osobowych i w sprawie swobodnego przepływu takich danych oraz uchylenia dyrektywy 95/46/WE (Dz.U. UE.L. 119/1</w:t>
      </w:r>
      <w:r w:rsidR="003B4002" w:rsidRPr="008D1543">
        <w:rPr>
          <w:rFonts w:eastAsia="Calibri" w:cstheme="minorHAnsi"/>
        </w:rPr>
        <w:t xml:space="preserve"> </w:t>
      </w:r>
      <w:r w:rsidR="00CC4E8E" w:rsidRPr="008D1543">
        <w:rPr>
          <w:rFonts w:eastAsia="Calibri" w:cstheme="minorHAnsi"/>
        </w:rPr>
        <w:br/>
      </w:r>
      <w:r w:rsidR="00FC6EAB" w:rsidRPr="008D1543">
        <w:rPr>
          <w:rFonts w:eastAsia="Calibri" w:cstheme="minorHAnsi"/>
        </w:rPr>
        <w:t>z 04.05.2016</w:t>
      </w:r>
      <w:r w:rsidRPr="008D1543">
        <w:rPr>
          <w:rFonts w:eastAsia="Calibri" w:cstheme="minorHAnsi"/>
        </w:rPr>
        <w:t>) dalej „RODO”, lista kandydatek, które wzięły</w:t>
      </w:r>
      <w:r w:rsidR="00FC6EAB" w:rsidRPr="008D1543">
        <w:rPr>
          <w:rFonts w:eastAsia="Calibri" w:cstheme="minorHAnsi"/>
        </w:rPr>
        <w:t xml:space="preserve"> udział w rekrutacji podawana jest </w:t>
      </w:r>
      <w:r w:rsidR="00CC4E8E" w:rsidRPr="008D1543">
        <w:rPr>
          <w:rFonts w:eastAsia="Calibri" w:cstheme="minorHAnsi"/>
        </w:rPr>
        <w:br/>
      </w:r>
      <w:r w:rsidR="00FC6EAB" w:rsidRPr="008D1543">
        <w:rPr>
          <w:rFonts w:eastAsia="Calibri" w:cstheme="minorHAnsi"/>
        </w:rPr>
        <w:t>do wiadomości na stronie internetowej oraz w biurze projektu.</w:t>
      </w:r>
    </w:p>
    <w:p w:rsidR="00FC6EAB" w:rsidRPr="008D1543" w:rsidRDefault="00FC6EAB" w:rsidP="008D1543">
      <w:pPr>
        <w:widowControl w:val="0"/>
        <w:overflowPunct w:val="0"/>
        <w:autoSpaceDE w:val="0"/>
        <w:autoSpaceDN w:val="0"/>
        <w:adjustRightInd w:val="0"/>
        <w:spacing w:after="0" w:line="276" w:lineRule="auto"/>
        <w:jc w:val="both"/>
        <w:rPr>
          <w:rFonts w:eastAsia="Calibri" w:cstheme="minorHAnsi"/>
          <w:sz w:val="10"/>
        </w:rPr>
      </w:pPr>
    </w:p>
    <w:p w:rsidR="0071109F" w:rsidRPr="008D1543" w:rsidRDefault="0071109F" w:rsidP="008D1543">
      <w:pPr>
        <w:widowControl w:val="0"/>
        <w:autoSpaceDE w:val="0"/>
        <w:autoSpaceDN w:val="0"/>
        <w:adjustRightInd w:val="0"/>
        <w:spacing w:after="0" w:line="276" w:lineRule="auto"/>
        <w:jc w:val="center"/>
        <w:rPr>
          <w:rFonts w:eastAsia="Calibri" w:cstheme="minorHAnsi"/>
          <w:b/>
          <w:bCs/>
        </w:rPr>
      </w:pPr>
    </w:p>
    <w:p w:rsidR="0071109F" w:rsidRPr="008D1543" w:rsidRDefault="0071109F" w:rsidP="008D1543">
      <w:pPr>
        <w:widowControl w:val="0"/>
        <w:autoSpaceDE w:val="0"/>
        <w:autoSpaceDN w:val="0"/>
        <w:adjustRightInd w:val="0"/>
        <w:spacing w:after="0" w:line="276" w:lineRule="auto"/>
        <w:jc w:val="center"/>
        <w:rPr>
          <w:rFonts w:eastAsia="Calibri" w:cstheme="minorHAnsi"/>
          <w:b/>
          <w:bCs/>
        </w:rPr>
      </w:pPr>
    </w:p>
    <w:p w:rsidR="00FC6EAB" w:rsidRPr="008D1543" w:rsidRDefault="00FC6EAB" w:rsidP="008D1543">
      <w:pPr>
        <w:widowControl w:val="0"/>
        <w:autoSpaceDE w:val="0"/>
        <w:autoSpaceDN w:val="0"/>
        <w:adjustRightInd w:val="0"/>
        <w:spacing w:after="0" w:line="276" w:lineRule="auto"/>
        <w:jc w:val="center"/>
        <w:rPr>
          <w:rFonts w:eastAsia="Calibri" w:cstheme="minorHAnsi"/>
          <w:b/>
          <w:bCs/>
        </w:rPr>
      </w:pPr>
      <w:r w:rsidRPr="008D1543">
        <w:rPr>
          <w:rFonts w:eastAsia="Calibri" w:cstheme="minorHAnsi"/>
          <w:b/>
          <w:bCs/>
        </w:rPr>
        <w:lastRenderedPageBreak/>
        <w:t>§ 3</w:t>
      </w:r>
    </w:p>
    <w:p w:rsidR="00FC6EAB" w:rsidRPr="008D1543" w:rsidRDefault="00FC6EAB" w:rsidP="008D1543">
      <w:pPr>
        <w:widowControl w:val="0"/>
        <w:autoSpaceDE w:val="0"/>
        <w:autoSpaceDN w:val="0"/>
        <w:adjustRightInd w:val="0"/>
        <w:spacing w:after="0" w:line="276" w:lineRule="auto"/>
        <w:jc w:val="center"/>
        <w:rPr>
          <w:rFonts w:eastAsia="Calibri" w:cstheme="minorHAnsi"/>
          <w:b/>
          <w:bCs/>
        </w:rPr>
      </w:pPr>
      <w:r w:rsidRPr="008D1543">
        <w:rPr>
          <w:rFonts w:eastAsia="Calibri" w:cstheme="minorHAnsi"/>
          <w:b/>
          <w:bCs/>
        </w:rPr>
        <w:t>Zasady odwołania się uczestnika projektu od negatywnej decyzji Beneficjenta</w:t>
      </w:r>
    </w:p>
    <w:p w:rsidR="00FC6EAB" w:rsidRPr="008D1543" w:rsidRDefault="00FC6EAB" w:rsidP="008D1543">
      <w:pPr>
        <w:widowControl w:val="0"/>
        <w:autoSpaceDE w:val="0"/>
        <w:autoSpaceDN w:val="0"/>
        <w:adjustRightInd w:val="0"/>
        <w:spacing w:after="0" w:line="276" w:lineRule="auto"/>
        <w:jc w:val="both"/>
        <w:rPr>
          <w:rFonts w:eastAsia="Calibri" w:cstheme="minorHAnsi"/>
          <w:b/>
          <w:bCs/>
          <w:sz w:val="12"/>
        </w:rPr>
      </w:pPr>
    </w:p>
    <w:p w:rsidR="00FC6EAB" w:rsidRPr="008D1543" w:rsidRDefault="00FC6EAB" w:rsidP="008D1543">
      <w:pPr>
        <w:widowControl w:val="0"/>
        <w:numPr>
          <w:ilvl w:val="0"/>
          <w:numId w:val="7"/>
        </w:numPr>
        <w:tabs>
          <w:tab w:val="num" w:pos="284"/>
        </w:tabs>
        <w:autoSpaceDE w:val="0"/>
        <w:autoSpaceDN w:val="0"/>
        <w:adjustRightInd w:val="0"/>
        <w:spacing w:after="0" w:line="276" w:lineRule="auto"/>
        <w:ind w:left="284" w:hanging="284"/>
        <w:contextualSpacing/>
        <w:jc w:val="both"/>
        <w:rPr>
          <w:rFonts w:eastAsia="Calibri" w:cstheme="minorHAnsi"/>
        </w:rPr>
      </w:pPr>
      <w:r w:rsidRPr="008D1543">
        <w:rPr>
          <w:rFonts w:eastAsia="Calibri" w:cstheme="minorHAnsi"/>
        </w:rPr>
        <w:t>W ramach rekrutacji przewiduje się proc</w:t>
      </w:r>
      <w:r w:rsidR="00F951D7" w:rsidRPr="008D1543">
        <w:rPr>
          <w:rFonts w:eastAsia="Calibri" w:cstheme="minorHAnsi"/>
        </w:rPr>
        <w:t>edurę odwoławczą, dla kandydatek</w:t>
      </w:r>
      <w:r w:rsidR="003B4002" w:rsidRPr="008D1543">
        <w:rPr>
          <w:rFonts w:eastAsia="Calibri" w:cstheme="minorHAnsi"/>
        </w:rPr>
        <w:t xml:space="preserve"> </w:t>
      </w:r>
      <w:r w:rsidR="00F951D7" w:rsidRPr="008D1543">
        <w:rPr>
          <w:rFonts w:eastAsia="Calibri" w:cstheme="minorHAnsi"/>
        </w:rPr>
        <w:t>które nie zostały skierowane</w:t>
      </w:r>
      <w:r w:rsidRPr="008D1543">
        <w:rPr>
          <w:rFonts w:eastAsia="Calibri" w:cstheme="minorHAnsi"/>
        </w:rPr>
        <w:t xml:space="preserve"> do udziału w etapie szkoleni</w:t>
      </w:r>
      <w:r w:rsidR="00F951D7" w:rsidRPr="008D1543">
        <w:rPr>
          <w:rFonts w:eastAsia="Calibri" w:cstheme="minorHAnsi"/>
        </w:rPr>
        <w:t>owo – doradczym lub/i kandydatki, które</w:t>
      </w:r>
      <w:r w:rsidRPr="008D1543">
        <w:rPr>
          <w:rFonts w:eastAsia="Calibri" w:cstheme="minorHAnsi"/>
        </w:rPr>
        <w:t xml:space="preserve"> nie zgadzają się</w:t>
      </w:r>
      <w:r w:rsidR="003B4002" w:rsidRPr="008D1543">
        <w:rPr>
          <w:rFonts w:eastAsia="Calibri" w:cstheme="minorHAnsi"/>
        </w:rPr>
        <w:t xml:space="preserve"> </w:t>
      </w:r>
      <w:r w:rsidRPr="008D1543">
        <w:rPr>
          <w:rFonts w:eastAsia="Calibri" w:cstheme="minorHAnsi"/>
        </w:rPr>
        <w:t>z otrzymaną oceną/opinią.</w:t>
      </w:r>
    </w:p>
    <w:p w:rsidR="00FC6EAB" w:rsidRPr="008D1543" w:rsidRDefault="00FC6EAB" w:rsidP="008D1543">
      <w:pPr>
        <w:widowControl w:val="0"/>
        <w:autoSpaceDE w:val="0"/>
        <w:autoSpaceDN w:val="0"/>
        <w:adjustRightInd w:val="0"/>
        <w:spacing w:after="0" w:line="276" w:lineRule="auto"/>
        <w:ind w:left="284"/>
        <w:contextualSpacing/>
        <w:jc w:val="both"/>
        <w:rPr>
          <w:rFonts w:eastAsia="Calibri" w:cstheme="minorHAnsi"/>
          <w:sz w:val="16"/>
        </w:rPr>
      </w:pPr>
    </w:p>
    <w:p w:rsidR="00FC6EAB" w:rsidRPr="008D1543" w:rsidRDefault="00F951D7" w:rsidP="008D1543">
      <w:pPr>
        <w:widowControl w:val="0"/>
        <w:numPr>
          <w:ilvl w:val="0"/>
          <w:numId w:val="7"/>
        </w:numPr>
        <w:tabs>
          <w:tab w:val="num" w:pos="284"/>
        </w:tabs>
        <w:autoSpaceDE w:val="0"/>
        <w:autoSpaceDN w:val="0"/>
        <w:adjustRightInd w:val="0"/>
        <w:spacing w:after="0" w:line="276" w:lineRule="auto"/>
        <w:ind w:left="284" w:hanging="284"/>
        <w:contextualSpacing/>
        <w:jc w:val="both"/>
        <w:rPr>
          <w:rFonts w:eastAsia="Calibri" w:cstheme="minorHAnsi"/>
        </w:rPr>
      </w:pPr>
      <w:r w:rsidRPr="008D1543">
        <w:rPr>
          <w:rFonts w:eastAsia="Calibri" w:cstheme="minorHAnsi"/>
        </w:rPr>
        <w:t>Kandydatki, które nie zostały skierowane</w:t>
      </w:r>
      <w:r w:rsidR="00FC6EAB" w:rsidRPr="008D1543">
        <w:rPr>
          <w:rFonts w:eastAsia="Calibri" w:cstheme="minorHAnsi"/>
        </w:rPr>
        <w:t xml:space="preserve"> do udziału w etapie szkoleniowo-doradczym</w:t>
      </w:r>
      <w:r w:rsidR="003B4002" w:rsidRPr="008D1543">
        <w:rPr>
          <w:rFonts w:eastAsia="Calibri" w:cstheme="minorHAnsi"/>
        </w:rPr>
        <w:t xml:space="preserve"> </w:t>
      </w:r>
      <w:r w:rsidR="00FC6EAB" w:rsidRPr="008D1543">
        <w:rPr>
          <w:rFonts w:eastAsia="Calibri" w:cstheme="minorHAnsi"/>
        </w:rPr>
        <w:t>i/lub nie zgadzają się z otrzymaną oceną/opinią, mają prawo wnieść odwołanie</w:t>
      </w:r>
      <w:r w:rsidR="00FC6EAB" w:rsidRPr="008D1543">
        <w:rPr>
          <w:rFonts w:eastAsia="Calibri" w:cstheme="minorHAnsi"/>
          <w:bCs/>
          <w:i/>
          <w:iCs/>
        </w:rPr>
        <w:t xml:space="preserve">. </w:t>
      </w:r>
      <w:r w:rsidRPr="008D1543">
        <w:rPr>
          <w:rFonts w:eastAsia="Calibri" w:cstheme="minorHAnsi"/>
        </w:rPr>
        <w:t>Każdej kandydatce</w:t>
      </w:r>
      <w:r w:rsidR="00FC6EAB" w:rsidRPr="008D1543">
        <w:rPr>
          <w:rFonts w:eastAsia="Calibri" w:cstheme="minorHAnsi"/>
        </w:rPr>
        <w:t xml:space="preserve"> przysługuje prawo złożenia do Beneficjenta wniosku (w formie pisemnej) o ponowną ocenę </w:t>
      </w:r>
      <w:r w:rsidR="00FC6EAB" w:rsidRPr="008D1543">
        <w:rPr>
          <w:rFonts w:eastAsia="Calibri" w:cstheme="minorHAnsi"/>
          <w:i/>
          <w:iCs/>
        </w:rPr>
        <w:t>Formularza</w:t>
      </w:r>
      <w:r w:rsidR="003B4002" w:rsidRPr="008D1543">
        <w:rPr>
          <w:rFonts w:eastAsia="Calibri" w:cstheme="minorHAnsi"/>
          <w:i/>
          <w:iCs/>
        </w:rPr>
        <w:t xml:space="preserve"> </w:t>
      </w:r>
      <w:r w:rsidR="00FC6EAB" w:rsidRPr="008D1543">
        <w:rPr>
          <w:rFonts w:eastAsia="Calibri" w:cstheme="minorHAnsi"/>
          <w:i/>
          <w:iCs/>
        </w:rPr>
        <w:t>rekrutacyjnego</w:t>
      </w:r>
      <w:r w:rsidR="003B4002" w:rsidRPr="008D1543">
        <w:rPr>
          <w:rFonts w:eastAsia="Calibri" w:cstheme="minorHAnsi"/>
        </w:rPr>
        <w:t xml:space="preserve"> </w:t>
      </w:r>
      <w:r w:rsidR="00FC6EAB" w:rsidRPr="008D1543">
        <w:rPr>
          <w:rFonts w:eastAsia="Calibri" w:cstheme="minorHAnsi"/>
        </w:rPr>
        <w:t>i/lub</w:t>
      </w:r>
      <w:r w:rsidR="003B4002" w:rsidRPr="008D1543">
        <w:rPr>
          <w:rFonts w:eastAsia="Calibri" w:cstheme="minorHAnsi"/>
        </w:rPr>
        <w:t xml:space="preserve"> </w:t>
      </w:r>
      <w:r w:rsidR="00FC6EAB" w:rsidRPr="008D1543">
        <w:rPr>
          <w:rFonts w:eastAsia="Calibri" w:cstheme="minorHAnsi"/>
        </w:rPr>
        <w:t>o</w:t>
      </w:r>
      <w:r w:rsidR="003B4002" w:rsidRPr="008D1543">
        <w:rPr>
          <w:rFonts w:eastAsia="Calibri" w:cstheme="minorHAnsi"/>
        </w:rPr>
        <w:t xml:space="preserve"> </w:t>
      </w:r>
      <w:r w:rsidR="00FC6EAB" w:rsidRPr="008D1543">
        <w:rPr>
          <w:rFonts w:eastAsia="Calibri" w:cstheme="minorHAnsi"/>
        </w:rPr>
        <w:t>ponowną weryfikację predyspozycji przez doradcę zawodowego w terminie 5 dni kalendarzowyc</w:t>
      </w:r>
      <w:r w:rsidRPr="008D1543">
        <w:rPr>
          <w:rFonts w:eastAsia="Calibri" w:cstheme="minorHAnsi"/>
        </w:rPr>
        <w:t>h od dnia otrzymania przez nią</w:t>
      </w:r>
      <w:r w:rsidR="00FC6EAB" w:rsidRPr="008D1543">
        <w:rPr>
          <w:rFonts w:eastAsia="Calibri" w:cstheme="minorHAnsi"/>
        </w:rPr>
        <w:t xml:space="preserve"> pisemnej informacji o wynikach oceny/opinii. Termin na wniesienie odwołania liczony jest od</w:t>
      </w:r>
      <w:r w:rsidRPr="008D1543">
        <w:rPr>
          <w:rFonts w:eastAsia="Calibri" w:cstheme="minorHAnsi"/>
        </w:rPr>
        <w:t xml:space="preserve"> dnia otrzymania przez kandydatkę</w:t>
      </w:r>
      <w:r w:rsidR="00FC6EAB" w:rsidRPr="008D1543">
        <w:rPr>
          <w:rFonts w:eastAsia="Calibri" w:cstheme="minorHAnsi"/>
        </w:rPr>
        <w:t xml:space="preserve"> ww. informacji.</w:t>
      </w:r>
    </w:p>
    <w:p w:rsidR="00FC6EAB" w:rsidRPr="008D1543" w:rsidRDefault="00FC6EAB" w:rsidP="008D1543">
      <w:pPr>
        <w:widowControl w:val="0"/>
        <w:autoSpaceDE w:val="0"/>
        <w:autoSpaceDN w:val="0"/>
        <w:adjustRightInd w:val="0"/>
        <w:spacing w:after="0" w:line="276" w:lineRule="auto"/>
        <w:jc w:val="both"/>
        <w:rPr>
          <w:rFonts w:eastAsia="Calibri" w:cstheme="minorHAnsi"/>
          <w:sz w:val="16"/>
        </w:rPr>
      </w:pPr>
    </w:p>
    <w:p w:rsidR="00FC6EAB" w:rsidRPr="008D1543" w:rsidRDefault="00FC6EAB" w:rsidP="008D1543">
      <w:pPr>
        <w:widowControl w:val="0"/>
        <w:numPr>
          <w:ilvl w:val="0"/>
          <w:numId w:val="7"/>
        </w:numPr>
        <w:tabs>
          <w:tab w:val="clear" w:pos="720"/>
          <w:tab w:val="num" w:pos="284"/>
        </w:tabs>
        <w:autoSpaceDE w:val="0"/>
        <w:autoSpaceDN w:val="0"/>
        <w:adjustRightInd w:val="0"/>
        <w:spacing w:after="0" w:line="276" w:lineRule="auto"/>
        <w:ind w:left="284" w:hanging="284"/>
        <w:contextualSpacing/>
        <w:jc w:val="both"/>
        <w:rPr>
          <w:rFonts w:eastAsia="Calibri" w:cstheme="minorHAnsi"/>
          <w:b/>
          <w:i/>
        </w:rPr>
      </w:pPr>
      <w:r w:rsidRPr="008D1543">
        <w:rPr>
          <w:rFonts w:eastAsia="Calibri" w:cstheme="minorHAnsi"/>
        </w:rPr>
        <w:t xml:space="preserve">Odwołanie od oceny/opinii należy składać za pośrednictwem poczty, firmy kurierskiej, pocztą elektroniczną na adres: </w:t>
      </w:r>
      <w:r w:rsidR="00E14EDB" w:rsidRPr="008D1543">
        <w:rPr>
          <w:rFonts w:eastAsia="Calibri" w:cstheme="minorHAnsi"/>
          <w:b/>
        </w:rPr>
        <w:t>ul. Gospodarcza 26, 20-213 Lublin</w:t>
      </w:r>
      <w:r w:rsidR="00CC4E8E" w:rsidRPr="008D1543">
        <w:rPr>
          <w:rFonts w:eastAsia="Calibri" w:cstheme="minorHAnsi"/>
          <w:b/>
        </w:rPr>
        <w:t xml:space="preserve">, </w:t>
      </w:r>
      <w:r w:rsidRPr="008D1543">
        <w:rPr>
          <w:rFonts w:eastAsia="Calibri" w:cstheme="minorHAnsi"/>
        </w:rPr>
        <w:t xml:space="preserve">lub dostarczyć osobiście do </w:t>
      </w:r>
      <w:r w:rsidR="00D47F02" w:rsidRPr="008D1543">
        <w:rPr>
          <w:rFonts w:eastAsia="Calibri" w:cstheme="minorHAnsi"/>
        </w:rPr>
        <w:t>biura projektu</w:t>
      </w:r>
      <w:r w:rsidRPr="008D1543">
        <w:rPr>
          <w:rFonts w:eastAsia="Calibri" w:cstheme="minorHAnsi"/>
        </w:rPr>
        <w:t xml:space="preserve"> Beneficjenta </w:t>
      </w:r>
      <w:r w:rsidR="00E14EDB" w:rsidRPr="008D1543">
        <w:rPr>
          <w:rFonts w:eastAsia="Calibri" w:cstheme="minorHAnsi"/>
          <w:b/>
        </w:rPr>
        <w:t>Polska Fundacja Ośrodków Wspomagania Rozwoju Gospodarczego „OIC Poland” z siedzibą w Lublinie</w:t>
      </w:r>
      <w:r w:rsidR="00CC4E8E" w:rsidRPr="008D1543">
        <w:rPr>
          <w:rFonts w:eastAsia="Calibri" w:cstheme="minorHAnsi"/>
          <w:b/>
        </w:rPr>
        <w:t xml:space="preserve">,  </w:t>
      </w:r>
      <w:r w:rsidR="00E14EDB" w:rsidRPr="008D1543">
        <w:rPr>
          <w:rFonts w:eastAsia="Calibri" w:cstheme="minorHAnsi"/>
          <w:b/>
        </w:rPr>
        <w:t>ul. Gospodarcza 26, 20-213 Lublin</w:t>
      </w:r>
      <w:r w:rsidR="00CC4E8E" w:rsidRPr="008D1543">
        <w:rPr>
          <w:rFonts w:eastAsia="Calibri" w:cstheme="minorHAnsi"/>
          <w:b/>
        </w:rPr>
        <w:t xml:space="preserve">, tel. </w:t>
      </w:r>
      <w:r w:rsidR="00E14EDB" w:rsidRPr="008D1543">
        <w:rPr>
          <w:rFonts w:eastAsia="Calibri" w:cstheme="minorHAnsi"/>
          <w:b/>
        </w:rPr>
        <w:t>81 710 46 30</w:t>
      </w:r>
      <w:r w:rsidR="00CC4E8E" w:rsidRPr="008D1543">
        <w:rPr>
          <w:rFonts w:eastAsia="Calibri" w:cstheme="minorHAnsi"/>
          <w:b/>
        </w:rPr>
        <w:t xml:space="preserve"> </w:t>
      </w:r>
      <w:r w:rsidRPr="008D1543">
        <w:rPr>
          <w:rFonts w:eastAsia="Calibri" w:cstheme="minorHAnsi"/>
        </w:rPr>
        <w:t xml:space="preserve">w godzinach od </w:t>
      </w:r>
      <w:r w:rsidR="00E14EDB" w:rsidRPr="008D1543">
        <w:rPr>
          <w:rFonts w:eastAsia="Calibri" w:cstheme="minorHAnsi"/>
          <w:b/>
        </w:rPr>
        <w:t>8.00</w:t>
      </w:r>
      <w:r w:rsidR="00D47F02" w:rsidRPr="008D1543">
        <w:rPr>
          <w:rFonts w:eastAsia="Calibri" w:cstheme="minorHAnsi"/>
        </w:rPr>
        <w:t xml:space="preserve"> </w:t>
      </w:r>
      <w:r w:rsidRPr="008D1543">
        <w:rPr>
          <w:rFonts w:eastAsia="Calibri" w:cstheme="minorHAnsi"/>
        </w:rPr>
        <w:t xml:space="preserve">do </w:t>
      </w:r>
      <w:r w:rsidR="00D47F02" w:rsidRPr="008D1543">
        <w:rPr>
          <w:rFonts w:eastAsia="Calibri" w:cstheme="minorHAnsi"/>
          <w:b/>
        </w:rPr>
        <w:t>1</w:t>
      </w:r>
      <w:r w:rsidR="00E14EDB" w:rsidRPr="008D1543">
        <w:rPr>
          <w:rFonts w:eastAsia="Calibri" w:cstheme="minorHAnsi"/>
          <w:b/>
        </w:rPr>
        <w:t>6</w:t>
      </w:r>
      <w:r w:rsidR="00D47F02" w:rsidRPr="008D1543">
        <w:rPr>
          <w:rFonts w:eastAsia="Calibri" w:cstheme="minorHAnsi"/>
          <w:b/>
        </w:rPr>
        <w:t>.00</w:t>
      </w:r>
      <w:r w:rsidRPr="008D1543">
        <w:rPr>
          <w:rFonts w:eastAsia="Calibri" w:cstheme="minorHAnsi"/>
          <w:b/>
          <w:i/>
        </w:rPr>
        <w:t xml:space="preserve">. </w:t>
      </w:r>
      <w:r w:rsidRPr="008D1543">
        <w:rPr>
          <w:rFonts w:eastAsia="Calibri" w:cstheme="minorHAnsi"/>
        </w:rPr>
        <w:t>Za dzień</w:t>
      </w:r>
      <w:r w:rsidRPr="008D1543">
        <w:rPr>
          <w:rFonts w:eastAsia="Calibri" w:cstheme="minorHAnsi"/>
          <w:b/>
          <w:bCs/>
        </w:rPr>
        <w:t xml:space="preserve"> </w:t>
      </w:r>
      <w:r w:rsidRPr="008D1543">
        <w:rPr>
          <w:rFonts w:eastAsia="Calibri" w:cstheme="minorHAnsi"/>
        </w:rPr>
        <w:t>złożenia odwołania uznaje się dzień,</w:t>
      </w:r>
      <w:r w:rsidR="003B4002" w:rsidRPr="008D1543">
        <w:rPr>
          <w:rFonts w:eastAsia="Calibri" w:cstheme="minorHAnsi"/>
        </w:rPr>
        <w:t xml:space="preserve"> </w:t>
      </w:r>
      <w:r w:rsidRPr="008D1543">
        <w:rPr>
          <w:rFonts w:eastAsia="Calibri" w:cstheme="minorHAnsi"/>
        </w:rPr>
        <w:t xml:space="preserve">w którym zostało ono złożone </w:t>
      </w:r>
      <w:r w:rsidR="00E14EDB" w:rsidRPr="008D1543">
        <w:rPr>
          <w:rFonts w:eastAsia="Calibri" w:cstheme="minorHAnsi"/>
        </w:rPr>
        <w:br/>
      </w:r>
      <w:r w:rsidRPr="008D1543">
        <w:rPr>
          <w:rFonts w:eastAsia="Calibri" w:cstheme="minorHAnsi"/>
        </w:rPr>
        <w:t xml:space="preserve">u Beneficjenta. Odwołanie dostarczone drogą elektroniczną (fax/email) musi zostać uzupełnione </w:t>
      </w:r>
      <w:r w:rsidR="00E14EDB" w:rsidRPr="008D1543">
        <w:rPr>
          <w:rFonts w:eastAsia="Calibri" w:cstheme="minorHAnsi"/>
        </w:rPr>
        <w:br/>
      </w:r>
      <w:r w:rsidRPr="008D1543">
        <w:rPr>
          <w:rFonts w:eastAsia="Calibri" w:cstheme="minorHAnsi"/>
        </w:rPr>
        <w:t xml:space="preserve">o wersję papierową, w terminie </w:t>
      </w:r>
      <w:r w:rsidR="005D598F" w:rsidRPr="008D1543">
        <w:rPr>
          <w:rFonts w:eastAsia="Calibri" w:cstheme="minorHAnsi"/>
          <w:b/>
        </w:rPr>
        <w:t>2</w:t>
      </w:r>
      <w:r w:rsidRPr="008D1543">
        <w:rPr>
          <w:rFonts w:eastAsia="Calibri" w:cstheme="minorHAnsi"/>
        </w:rPr>
        <w:t xml:space="preserve"> dni od wpływu wersji elektronicznej.</w:t>
      </w:r>
    </w:p>
    <w:p w:rsidR="00FC6EAB" w:rsidRPr="008D1543" w:rsidRDefault="00FC6EAB" w:rsidP="008D1543">
      <w:pPr>
        <w:widowControl w:val="0"/>
        <w:autoSpaceDE w:val="0"/>
        <w:autoSpaceDN w:val="0"/>
        <w:adjustRightInd w:val="0"/>
        <w:spacing w:after="0" w:line="276" w:lineRule="auto"/>
        <w:jc w:val="both"/>
        <w:rPr>
          <w:rFonts w:eastAsia="Calibri" w:cstheme="minorHAnsi"/>
          <w:b/>
          <w:i/>
          <w:sz w:val="16"/>
        </w:rPr>
      </w:pPr>
    </w:p>
    <w:p w:rsidR="00FC6EAB" w:rsidRPr="008D1543" w:rsidRDefault="00F951D7" w:rsidP="008D1543">
      <w:pPr>
        <w:widowControl w:val="0"/>
        <w:numPr>
          <w:ilvl w:val="0"/>
          <w:numId w:val="7"/>
        </w:numPr>
        <w:tabs>
          <w:tab w:val="num" w:pos="284"/>
        </w:tabs>
        <w:autoSpaceDE w:val="0"/>
        <w:autoSpaceDN w:val="0"/>
        <w:adjustRightInd w:val="0"/>
        <w:spacing w:after="0" w:line="276" w:lineRule="auto"/>
        <w:ind w:left="284" w:hanging="284"/>
        <w:contextualSpacing/>
        <w:jc w:val="both"/>
        <w:rPr>
          <w:rFonts w:eastAsia="Calibri" w:cstheme="minorHAnsi"/>
          <w:b/>
          <w:i/>
        </w:rPr>
      </w:pPr>
      <w:r w:rsidRPr="008D1543">
        <w:rPr>
          <w:rFonts w:eastAsia="Calibri" w:cstheme="minorHAnsi"/>
        </w:rPr>
        <w:t>Każda z kandydatek</w:t>
      </w:r>
      <w:r w:rsidR="00FC6EAB" w:rsidRPr="008D1543">
        <w:rPr>
          <w:rFonts w:eastAsia="Calibri" w:cstheme="minorHAnsi"/>
        </w:rPr>
        <w:t xml:space="preserve"> otrzymuje od Beneficjenta uzasadnienie oceny Formularza</w:t>
      </w:r>
      <w:r w:rsidR="003B4002" w:rsidRPr="008D1543">
        <w:rPr>
          <w:rFonts w:eastAsia="Calibri" w:cstheme="minorHAnsi"/>
        </w:rPr>
        <w:t xml:space="preserve"> </w:t>
      </w:r>
      <w:r w:rsidR="00FC6EAB" w:rsidRPr="008D1543">
        <w:rPr>
          <w:rFonts w:eastAsia="Calibri" w:cstheme="minorHAnsi"/>
        </w:rPr>
        <w:t>rekrutacyjnego oraz opinię doradcy zawodowego (w postaci Karty oceny formularza rekrutacyjnego). Wnosząc odwołanie od oceny/opinii, kandydat</w:t>
      </w:r>
      <w:r w:rsidRPr="008D1543">
        <w:rPr>
          <w:rFonts w:eastAsia="Calibri" w:cstheme="minorHAnsi"/>
        </w:rPr>
        <w:t>ka powinna</w:t>
      </w:r>
      <w:r w:rsidR="00FC6EAB" w:rsidRPr="008D1543">
        <w:rPr>
          <w:rFonts w:eastAsia="Calibri" w:cstheme="minorHAnsi"/>
        </w:rPr>
        <w:t xml:space="preserve"> powołać się na konkretne zapisy zawarte w ww. uzasadnieniach, z którymi się nie zgadza.</w:t>
      </w:r>
    </w:p>
    <w:p w:rsidR="00FC6EAB" w:rsidRPr="008D1543" w:rsidRDefault="00FC6EAB" w:rsidP="008D1543">
      <w:pPr>
        <w:widowControl w:val="0"/>
        <w:autoSpaceDE w:val="0"/>
        <w:autoSpaceDN w:val="0"/>
        <w:adjustRightInd w:val="0"/>
        <w:spacing w:after="0" w:line="276" w:lineRule="auto"/>
        <w:jc w:val="both"/>
        <w:rPr>
          <w:rFonts w:eastAsia="Calibri" w:cstheme="minorHAnsi"/>
          <w:b/>
          <w:i/>
          <w:sz w:val="16"/>
        </w:rPr>
      </w:pPr>
    </w:p>
    <w:p w:rsidR="00FC6EAB" w:rsidRPr="008D1543" w:rsidRDefault="00FC6EAB" w:rsidP="008D1543">
      <w:pPr>
        <w:widowControl w:val="0"/>
        <w:numPr>
          <w:ilvl w:val="0"/>
          <w:numId w:val="7"/>
        </w:numPr>
        <w:tabs>
          <w:tab w:val="num" w:pos="284"/>
        </w:tabs>
        <w:autoSpaceDE w:val="0"/>
        <w:autoSpaceDN w:val="0"/>
        <w:adjustRightInd w:val="0"/>
        <w:spacing w:after="0" w:line="276" w:lineRule="auto"/>
        <w:ind w:left="284" w:hanging="284"/>
        <w:contextualSpacing/>
        <w:jc w:val="both"/>
        <w:rPr>
          <w:rFonts w:eastAsia="Calibri" w:cstheme="minorHAnsi"/>
        </w:rPr>
      </w:pPr>
      <w:r w:rsidRPr="008D1543">
        <w:rPr>
          <w:rFonts w:eastAsia="Calibri" w:cstheme="minorHAnsi"/>
        </w:rPr>
        <w:t>Procedura rozpatrywania odwołania wstrzymuje rozpoczęcie etapu szkoleniowo – doradczego,</w:t>
      </w:r>
      <w:r w:rsidR="003B4002" w:rsidRPr="008D1543">
        <w:rPr>
          <w:rFonts w:eastAsia="Calibri" w:cstheme="minorHAnsi"/>
        </w:rPr>
        <w:t xml:space="preserve"> </w:t>
      </w:r>
      <w:r w:rsidR="002A64E7" w:rsidRPr="008D1543">
        <w:rPr>
          <w:rFonts w:eastAsia="Calibri" w:cstheme="minorHAnsi"/>
        </w:rPr>
        <w:br/>
      </w:r>
      <w:r w:rsidRPr="008D1543">
        <w:rPr>
          <w:rFonts w:eastAsia="Calibri" w:cstheme="minorHAnsi"/>
        </w:rPr>
        <w:t xml:space="preserve">a jej wyniki mogą wpłynąć na ostateczną wersję Listy osób zakwalifikowanych do etapu szkoleniowo – doradczego. </w:t>
      </w:r>
    </w:p>
    <w:p w:rsidR="00FC6EAB" w:rsidRPr="008D1543" w:rsidRDefault="00FC6EAB" w:rsidP="008D1543">
      <w:pPr>
        <w:widowControl w:val="0"/>
        <w:autoSpaceDE w:val="0"/>
        <w:autoSpaceDN w:val="0"/>
        <w:adjustRightInd w:val="0"/>
        <w:spacing w:after="0" w:line="276" w:lineRule="auto"/>
        <w:jc w:val="both"/>
        <w:rPr>
          <w:rFonts w:eastAsia="Calibri" w:cstheme="minorHAnsi"/>
          <w:b/>
          <w:i/>
          <w:sz w:val="16"/>
        </w:rPr>
      </w:pPr>
    </w:p>
    <w:p w:rsidR="00FC6EAB" w:rsidRPr="008D1543" w:rsidRDefault="00FC6EAB" w:rsidP="008D1543">
      <w:pPr>
        <w:widowControl w:val="0"/>
        <w:numPr>
          <w:ilvl w:val="0"/>
          <w:numId w:val="7"/>
        </w:numPr>
        <w:tabs>
          <w:tab w:val="num" w:pos="284"/>
        </w:tabs>
        <w:autoSpaceDE w:val="0"/>
        <w:autoSpaceDN w:val="0"/>
        <w:adjustRightInd w:val="0"/>
        <w:spacing w:after="0" w:line="276" w:lineRule="auto"/>
        <w:ind w:left="284" w:hanging="284"/>
        <w:contextualSpacing/>
        <w:jc w:val="both"/>
        <w:rPr>
          <w:rFonts w:eastAsia="Calibri" w:cstheme="minorHAnsi"/>
          <w:b/>
          <w:i/>
        </w:rPr>
      </w:pPr>
      <w:r w:rsidRPr="008D1543">
        <w:rPr>
          <w:rFonts w:eastAsia="Calibri" w:cstheme="minorHAnsi"/>
        </w:rPr>
        <w:t>Komisja</w:t>
      </w:r>
      <w:r w:rsidR="003B4002" w:rsidRPr="008D1543">
        <w:rPr>
          <w:rFonts w:eastAsia="Calibri" w:cstheme="minorHAnsi"/>
        </w:rPr>
        <w:t xml:space="preserve"> </w:t>
      </w:r>
      <w:r w:rsidRPr="008D1543">
        <w:rPr>
          <w:rFonts w:eastAsia="Calibri" w:cstheme="minorHAnsi"/>
        </w:rPr>
        <w:t>rekrutacyjna</w:t>
      </w:r>
      <w:r w:rsidR="003B4002" w:rsidRPr="008D1543">
        <w:rPr>
          <w:rFonts w:eastAsia="Calibri" w:cstheme="minorHAnsi"/>
        </w:rPr>
        <w:t xml:space="preserve"> </w:t>
      </w:r>
      <w:r w:rsidRPr="008D1543">
        <w:rPr>
          <w:rFonts w:eastAsia="Calibri" w:cstheme="minorHAnsi"/>
        </w:rPr>
        <w:t>rozpatruje</w:t>
      </w:r>
      <w:r w:rsidR="003B4002" w:rsidRPr="008D1543">
        <w:rPr>
          <w:rFonts w:eastAsia="Calibri" w:cstheme="minorHAnsi"/>
        </w:rPr>
        <w:t xml:space="preserve"> </w:t>
      </w:r>
      <w:r w:rsidRPr="008D1543">
        <w:rPr>
          <w:rFonts w:eastAsia="Calibri" w:cstheme="minorHAnsi"/>
        </w:rPr>
        <w:t>odwołanie</w:t>
      </w:r>
      <w:r w:rsidR="003B4002" w:rsidRPr="008D1543">
        <w:rPr>
          <w:rFonts w:eastAsia="Calibri" w:cstheme="minorHAnsi"/>
        </w:rPr>
        <w:t xml:space="preserve"> </w:t>
      </w:r>
      <w:r w:rsidRPr="008D1543">
        <w:rPr>
          <w:rFonts w:eastAsia="Calibri" w:cstheme="minorHAnsi"/>
        </w:rPr>
        <w:t>wniesione</w:t>
      </w:r>
      <w:r w:rsidR="003B4002" w:rsidRPr="008D1543">
        <w:rPr>
          <w:rFonts w:eastAsia="Calibri" w:cstheme="minorHAnsi"/>
        </w:rPr>
        <w:t xml:space="preserve"> </w:t>
      </w:r>
      <w:r w:rsidRPr="008D1543">
        <w:rPr>
          <w:rFonts w:eastAsia="Calibri" w:cstheme="minorHAnsi"/>
        </w:rPr>
        <w:t>przez</w:t>
      </w:r>
      <w:r w:rsidR="003B4002" w:rsidRPr="008D1543">
        <w:rPr>
          <w:rFonts w:eastAsia="Calibri" w:cstheme="minorHAnsi"/>
        </w:rPr>
        <w:t xml:space="preserve"> </w:t>
      </w:r>
      <w:r w:rsidR="00F951D7" w:rsidRPr="008D1543">
        <w:rPr>
          <w:rFonts w:eastAsia="Calibri" w:cstheme="minorHAnsi"/>
        </w:rPr>
        <w:t>kandydatkę</w:t>
      </w:r>
      <w:r w:rsidR="003B4002" w:rsidRPr="008D1543">
        <w:rPr>
          <w:rFonts w:eastAsia="Calibri" w:cstheme="minorHAnsi"/>
        </w:rPr>
        <w:t xml:space="preserve"> </w:t>
      </w:r>
      <w:r w:rsidRPr="008D1543">
        <w:rPr>
          <w:rFonts w:eastAsia="Calibri" w:cstheme="minorHAnsi"/>
        </w:rPr>
        <w:t>w</w:t>
      </w:r>
      <w:r w:rsidR="003B4002" w:rsidRPr="008D1543">
        <w:rPr>
          <w:rFonts w:eastAsia="Calibri" w:cstheme="minorHAnsi"/>
        </w:rPr>
        <w:t xml:space="preserve"> </w:t>
      </w:r>
      <w:r w:rsidRPr="008D1543">
        <w:rPr>
          <w:rFonts w:eastAsia="Calibri" w:cstheme="minorHAnsi"/>
        </w:rPr>
        <w:t>terminie do</w:t>
      </w:r>
      <w:r w:rsidR="003B4002" w:rsidRPr="008D1543">
        <w:rPr>
          <w:rFonts w:eastAsia="Calibri" w:cstheme="minorHAnsi"/>
        </w:rPr>
        <w:t xml:space="preserve"> </w:t>
      </w:r>
      <w:r w:rsidR="005D598F" w:rsidRPr="008D1543">
        <w:rPr>
          <w:rFonts w:eastAsia="Calibri" w:cstheme="minorHAnsi"/>
          <w:b/>
        </w:rPr>
        <w:t>5</w:t>
      </w:r>
      <w:r w:rsidR="00D47F02" w:rsidRPr="008D1543">
        <w:rPr>
          <w:rFonts w:eastAsia="Calibri" w:cstheme="minorHAnsi"/>
        </w:rPr>
        <w:t xml:space="preserve"> </w:t>
      </w:r>
      <w:r w:rsidRPr="008D1543">
        <w:rPr>
          <w:rFonts w:eastAsia="Calibri" w:cstheme="minorHAnsi"/>
        </w:rPr>
        <w:t xml:space="preserve">dni kalendarzowych od dnia jego złożenia. Procedura rozpatrywania odwołania polega na: </w:t>
      </w:r>
    </w:p>
    <w:p w:rsidR="00FC6EAB" w:rsidRPr="008D1543" w:rsidRDefault="00FC6EAB" w:rsidP="008D1543">
      <w:pPr>
        <w:widowControl w:val="0"/>
        <w:numPr>
          <w:ilvl w:val="0"/>
          <w:numId w:val="8"/>
        </w:numPr>
        <w:overflowPunct w:val="0"/>
        <w:autoSpaceDE w:val="0"/>
        <w:autoSpaceDN w:val="0"/>
        <w:adjustRightInd w:val="0"/>
        <w:spacing w:after="0" w:line="276" w:lineRule="auto"/>
        <w:ind w:left="567" w:right="20" w:hanging="283"/>
        <w:jc w:val="both"/>
        <w:rPr>
          <w:rFonts w:eastAsia="Calibri" w:cstheme="minorHAnsi"/>
        </w:rPr>
      </w:pPr>
      <w:r w:rsidRPr="008D1543">
        <w:rPr>
          <w:rFonts w:eastAsia="Calibri" w:cstheme="minorHAnsi"/>
        </w:rPr>
        <w:t xml:space="preserve">ponownej ocenie formalnej </w:t>
      </w:r>
      <w:r w:rsidRPr="008D1543">
        <w:rPr>
          <w:rFonts w:eastAsia="Calibri" w:cstheme="minorHAnsi"/>
          <w:i/>
          <w:iCs/>
        </w:rPr>
        <w:t>Formularza rekrutacyjnego</w:t>
      </w:r>
      <w:r w:rsidRPr="008D1543">
        <w:rPr>
          <w:rFonts w:eastAsia="Calibri" w:cstheme="minorHAnsi"/>
        </w:rPr>
        <w:t xml:space="preserve"> (część I, II, IV), jeżeli kandydat</w:t>
      </w:r>
      <w:r w:rsidR="00F951D7" w:rsidRPr="008D1543">
        <w:rPr>
          <w:rFonts w:eastAsia="Calibri" w:cstheme="minorHAnsi"/>
        </w:rPr>
        <w:t>ka</w:t>
      </w:r>
      <w:r w:rsidRPr="008D1543">
        <w:rPr>
          <w:rFonts w:eastAsia="Calibri" w:cstheme="minorHAnsi"/>
        </w:rPr>
        <w:t xml:space="preserve"> odwołuje się od oceny formalnej; </w:t>
      </w:r>
    </w:p>
    <w:p w:rsidR="00FC6EAB" w:rsidRPr="008D1543" w:rsidRDefault="00FC6EAB" w:rsidP="008D1543">
      <w:pPr>
        <w:widowControl w:val="0"/>
        <w:numPr>
          <w:ilvl w:val="0"/>
          <w:numId w:val="8"/>
        </w:numPr>
        <w:overflowPunct w:val="0"/>
        <w:autoSpaceDE w:val="0"/>
        <w:autoSpaceDN w:val="0"/>
        <w:adjustRightInd w:val="0"/>
        <w:spacing w:after="0" w:line="276" w:lineRule="auto"/>
        <w:ind w:left="567" w:right="20" w:hanging="283"/>
        <w:jc w:val="both"/>
        <w:rPr>
          <w:rFonts w:eastAsia="Calibri" w:cstheme="minorHAnsi"/>
        </w:rPr>
      </w:pPr>
      <w:r w:rsidRPr="008D1543">
        <w:rPr>
          <w:rFonts w:eastAsia="Calibri" w:cstheme="minorHAnsi"/>
        </w:rPr>
        <w:t xml:space="preserve">ponownej ocenie </w:t>
      </w:r>
      <w:r w:rsidRPr="008D1543">
        <w:rPr>
          <w:rFonts w:eastAsia="Calibri" w:cstheme="minorHAnsi"/>
          <w:i/>
          <w:iCs/>
        </w:rPr>
        <w:t>Formularza rekrutacyjnego</w:t>
      </w:r>
      <w:r w:rsidRPr="008D1543">
        <w:rPr>
          <w:rFonts w:eastAsia="Calibri" w:cstheme="minorHAnsi"/>
        </w:rPr>
        <w:t xml:space="preserve"> (części III) przez Komisję rekrutacyjną (oceny merytorycznej </w:t>
      </w:r>
      <w:r w:rsidRPr="008D1543">
        <w:rPr>
          <w:rFonts w:eastAsia="Calibri" w:cstheme="minorHAnsi"/>
          <w:i/>
          <w:iCs/>
        </w:rPr>
        <w:t>Formularza</w:t>
      </w:r>
      <w:r w:rsidRPr="008D1543">
        <w:rPr>
          <w:rFonts w:eastAsia="Calibri" w:cstheme="minorHAnsi"/>
        </w:rPr>
        <w:t xml:space="preserve"> dokonują dwie osoby, pod warunkiem, ż</w:t>
      </w:r>
      <w:r w:rsidR="006A0774" w:rsidRPr="008D1543">
        <w:rPr>
          <w:rFonts w:eastAsia="Calibri" w:cstheme="minorHAnsi"/>
        </w:rPr>
        <w:t>e nie uczestniczyły</w:t>
      </w:r>
      <w:r w:rsidR="003B4002" w:rsidRPr="008D1543">
        <w:rPr>
          <w:rFonts w:eastAsia="Calibri" w:cstheme="minorHAnsi"/>
        </w:rPr>
        <w:t xml:space="preserve"> </w:t>
      </w:r>
      <w:r w:rsidR="002A64E7" w:rsidRPr="008D1543">
        <w:rPr>
          <w:rFonts w:eastAsia="Calibri" w:cstheme="minorHAnsi"/>
        </w:rPr>
        <w:br/>
      </w:r>
      <w:r w:rsidRPr="008D1543">
        <w:rPr>
          <w:rFonts w:eastAsia="Calibri" w:cstheme="minorHAnsi"/>
        </w:rPr>
        <w:t>w pierwszej ocenie);</w:t>
      </w:r>
    </w:p>
    <w:p w:rsidR="00FC6EAB" w:rsidRPr="008D1543" w:rsidRDefault="00FC6EAB" w:rsidP="008D1543">
      <w:pPr>
        <w:widowControl w:val="0"/>
        <w:numPr>
          <w:ilvl w:val="0"/>
          <w:numId w:val="8"/>
        </w:numPr>
        <w:overflowPunct w:val="0"/>
        <w:autoSpaceDE w:val="0"/>
        <w:autoSpaceDN w:val="0"/>
        <w:adjustRightInd w:val="0"/>
        <w:spacing w:after="0" w:line="276" w:lineRule="auto"/>
        <w:ind w:left="567" w:right="20" w:hanging="283"/>
        <w:jc w:val="both"/>
        <w:rPr>
          <w:rFonts w:eastAsia="Calibri" w:cstheme="minorHAnsi"/>
        </w:rPr>
      </w:pPr>
      <w:r w:rsidRPr="008D1543">
        <w:rPr>
          <w:rFonts w:eastAsia="Calibri" w:cstheme="minorHAnsi"/>
        </w:rPr>
        <w:t>ponownym</w:t>
      </w:r>
      <w:r w:rsidR="003B4002" w:rsidRPr="008D1543">
        <w:rPr>
          <w:rFonts w:eastAsia="Calibri" w:cstheme="minorHAnsi"/>
        </w:rPr>
        <w:t xml:space="preserve"> </w:t>
      </w:r>
      <w:r w:rsidRPr="008D1543">
        <w:rPr>
          <w:rFonts w:eastAsia="Calibri" w:cstheme="minorHAnsi"/>
        </w:rPr>
        <w:t>przeprowadzeniu</w:t>
      </w:r>
      <w:r w:rsidR="003B4002" w:rsidRPr="008D1543">
        <w:rPr>
          <w:rFonts w:eastAsia="Calibri" w:cstheme="minorHAnsi"/>
        </w:rPr>
        <w:t xml:space="preserve"> </w:t>
      </w:r>
      <w:r w:rsidRPr="008D1543">
        <w:rPr>
          <w:rFonts w:eastAsia="Calibri" w:cstheme="minorHAnsi"/>
        </w:rPr>
        <w:t>przez</w:t>
      </w:r>
      <w:r w:rsidR="003B4002" w:rsidRPr="008D1543">
        <w:rPr>
          <w:rFonts w:eastAsia="Calibri" w:cstheme="minorHAnsi"/>
        </w:rPr>
        <w:t xml:space="preserve"> </w:t>
      </w:r>
      <w:r w:rsidRPr="008D1543">
        <w:rPr>
          <w:rFonts w:eastAsia="Calibri" w:cstheme="minorHAnsi"/>
        </w:rPr>
        <w:t>doradcę zawodowego</w:t>
      </w:r>
      <w:r w:rsidR="003B4002" w:rsidRPr="008D1543">
        <w:rPr>
          <w:rFonts w:eastAsia="Calibri" w:cstheme="minorHAnsi"/>
        </w:rPr>
        <w:t xml:space="preserve"> </w:t>
      </w:r>
      <w:r w:rsidRPr="008D1543">
        <w:rPr>
          <w:rFonts w:eastAsia="Calibri" w:cstheme="minorHAnsi"/>
        </w:rPr>
        <w:t>analizy</w:t>
      </w:r>
      <w:r w:rsidR="003B4002" w:rsidRPr="008D1543">
        <w:rPr>
          <w:rFonts w:eastAsia="Calibri" w:cstheme="minorHAnsi"/>
        </w:rPr>
        <w:t xml:space="preserve"> </w:t>
      </w:r>
      <w:r w:rsidRPr="008D1543">
        <w:rPr>
          <w:rFonts w:eastAsia="Calibri" w:cstheme="minorHAnsi"/>
        </w:rPr>
        <w:t>predyspozycji</w:t>
      </w:r>
      <w:r w:rsidR="003B4002" w:rsidRPr="008D1543">
        <w:rPr>
          <w:rFonts w:eastAsia="Calibri" w:cstheme="minorHAnsi"/>
        </w:rPr>
        <w:t xml:space="preserve"> </w:t>
      </w:r>
      <w:r w:rsidRPr="008D1543">
        <w:rPr>
          <w:rFonts w:eastAsia="Calibri" w:cstheme="minorHAnsi"/>
        </w:rPr>
        <w:t xml:space="preserve">kandydata </w:t>
      </w:r>
      <w:r w:rsidR="002A64E7" w:rsidRPr="008D1543">
        <w:rPr>
          <w:rFonts w:eastAsia="Calibri" w:cstheme="minorHAnsi"/>
        </w:rPr>
        <w:br/>
      </w:r>
      <w:r w:rsidRPr="008D1543">
        <w:rPr>
          <w:rFonts w:eastAsia="Calibri" w:cstheme="minorHAnsi"/>
        </w:rPr>
        <w:t>do samodzielnego założenia i prowadzenia działalności gospodarczej.</w:t>
      </w:r>
    </w:p>
    <w:p w:rsidR="00FC6EAB" w:rsidRPr="008D1543" w:rsidRDefault="00FC6EAB" w:rsidP="008D1543">
      <w:pPr>
        <w:widowControl w:val="0"/>
        <w:overflowPunct w:val="0"/>
        <w:autoSpaceDE w:val="0"/>
        <w:autoSpaceDN w:val="0"/>
        <w:adjustRightInd w:val="0"/>
        <w:spacing w:after="0" w:line="276" w:lineRule="auto"/>
        <w:ind w:left="1007" w:right="20"/>
        <w:jc w:val="both"/>
        <w:rPr>
          <w:rFonts w:eastAsia="Calibri" w:cstheme="minorHAnsi"/>
          <w:sz w:val="16"/>
        </w:rPr>
      </w:pPr>
    </w:p>
    <w:p w:rsidR="00FC6EAB" w:rsidRPr="008D1543" w:rsidRDefault="00FC6EAB" w:rsidP="008D1543">
      <w:pPr>
        <w:widowControl w:val="0"/>
        <w:numPr>
          <w:ilvl w:val="0"/>
          <w:numId w:val="7"/>
        </w:numPr>
        <w:tabs>
          <w:tab w:val="num" w:pos="284"/>
        </w:tabs>
        <w:overflowPunct w:val="0"/>
        <w:autoSpaceDE w:val="0"/>
        <w:autoSpaceDN w:val="0"/>
        <w:adjustRightInd w:val="0"/>
        <w:spacing w:after="0" w:line="276" w:lineRule="auto"/>
        <w:ind w:left="284" w:right="20" w:hanging="284"/>
        <w:jc w:val="both"/>
        <w:rPr>
          <w:rFonts w:eastAsia="Calibri" w:cstheme="minorHAnsi"/>
        </w:rPr>
      </w:pPr>
      <w:r w:rsidRPr="008D1543">
        <w:rPr>
          <w:rFonts w:eastAsia="Calibri" w:cstheme="minorHAnsi"/>
        </w:rPr>
        <w:t xml:space="preserve">Beneficjent, w terminie 5 dni kalendarzowych od zakończenia procedury odwoławczej, </w:t>
      </w:r>
      <w:r w:rsidR="002A64E7" w:rsidRPr="008D1543">
        <w:rPr>
          <w:rFonts w:eastAsia="Calibri" w:cstheme="minorHAnsi"/>
        </w:rPr>
        <w:br/>
      </w:r>
      <w:r w:rsidRPr="008D1543">
        <w:rPr>
          <w:rFonts w:eastAsia="Calibri" w:cstheme="minorHAnsi"/>
        </w:rPr>
        <w:t>ma obowiązek pis</w:t>
      </w:r>
      <w:r w:rsidR="00F951D7" w:rsidRPr="008D1543">
        <w:rPr>
          <w:rFonts w:eastAsia="Calibri" w:cstheme="minorHAnsi"/>
        </w:rPr>
        <w:t>emnego poinformowania kandydatek</w:t>
      </w:r>
      <w:r w:rsidRPr="008D1543">
        <w:rPr>
          <w:rFonts w:eastAsia="Calibri" w:cstheme="minorHAnsi"/>
        </w:rPr>
        <w:t xml:space="preserve"> o jej wynikach. Ocena/opinia wynikająca </w:t>
      </w:r>
      <w:r w:rsidR="006A0774" w:rsidRPr="008D1543">
        <w:rPr>
          <w:rFonts w:eastAsia="Calibri" w:cstheme="minorHAnsi"/>
        </w:rPr>
        <w:br/>
      </w:r>
      <w:r w:rsidRPr="008D1543">
        <w:rPr>
          <w:rFonts w:eastAsia="Calibri" w:cstheme="minorHAnsi"/>
        </w:rPr>
        <w:t xml:space="preserve">z procedury odwoławczej jest oceną/opinią wiążącą i ostateczną, od której nie przysługują żadne środki odwoławcze. </w:t>
      </w:r>
    </w:p>
    <w:p w:rsidR="00FC6EAB" w:rsidRPr="008D1543" w:rsidRDefault="00FC6EAB" w:rsidP="008D1543">
      <w:pPr>
        <w:widowControl w:val="0"/>
        <w:overflowPunct w:val="0"/>
        <w:autoSpaceDE w:val="0"/>
        <w:autoSpaceDN w:val="0"/>
        <w:adjustRightInd w:val="0"/>
        <w:spacing w:after="0" w:line="276" w:lineRule="auto"/>
        <w:ind w:left="284" w:right="20"/>
        <w:jc w:val="both"/>
        <w:rPr>
          <w:rFonts w:eastAsia="Calibri" w:cstheme="minorHAnsi"/>
          <w:sz w:val="16"/>
        </w:rPr>
      </w:pPr>
    </w:p>
    <w:p w:rsidR="00FC6EAB" w:rsidRPr="008D1543" w:rsidRDefault="00FC6EAB" w:rsidP="008D1543">
      <w:pPr>
        <w:widowControl w:val="0"/>
        <w:numPr>
          <w:ilvl w:val="0"/>
          <w:numId w:val="7"/>
        </w:numPr>
        <w:tabs>
          <w:tab w:val="num" w:pos="284"/>
        </w:tabs>
        <w:overflowPunct w:val="0"/>
        <w:autoSpaceDE w:val="0"/>
        <w:autoSpaceDN w:val="0"/>
        <w:adjustRightInd w:val="0"/>
        <w:spacing w:after="0" w:line="276" w:lineRule="auto"/>
        <w:ind w:left="284" w:right="20" w:hanging="284"/>
        <w:jc w:val="both"/>
        <w:rPr>
          <w:rFonts w:eastAsia="Calibri" w:cstheme="minorHAnsi"/>
        </w:rPr>
      </w:pPr>
      <w:r w:rsidRPr="008D1543">
        <w:rPr>
          <w:rFonts w:eastAsia="Calibri" w:cstheme="minorHAnsi"/>
        </w:rPr>
        <w:t>Po rozpatrzen</w:t>
      </w:r>
      <w:r w:rsidR="00F951D7" w:rsidRPr="008D1543">
        <w:rPr>
          <w:rFonts w:eastAsia="Calibri" w:cstheme="minorHAnsi"/>
        </w:rPr>
        <w:t xml:space="preserve">iu wszystkich </w:t>
      </w:r>
      <w:proofErr w:type="spellStart"/>
      <w:r w:rsidR="00F951D7" w:rsidRPr="008D1543">
        <w:rPr>
          <w:rFonts w:eastAsia="Calibri" w:cstheme="minorHAnsi"/>
        </w:rPr>
        <w:t>odwołań</w:t>
      </w:r>
      <w:proofErr w:type="spellEnd"/>
      <w:r w:rsidR="00F951D7" w:rsidRPr="008D1543">
        <w:rPr>
          <w:rFonts w:eastAsia="Calibri" w:cstheme="minorHAnsi"/>
        </w:rPr>
        <w:t xml:space="preserve"> kandydatek</w:t>
      </w:r>
      <w:r w:rsidRPr="008D1543">
        <w:rPr>
          <w:rFonts w:eastAsia="Calibri" w:cstheme="minorHAnsi"/>
        </w:rPr>
        <w:t xml:space="preserve"> następu</w:t>
      </w:r>
      <w:r w:rsidR="00F951D7" w:rsidRPr="008D1543">
        <w:rPr>
          <w:rFonts w:eastAsia="Calibri" w:cstheme="minorHAnsi"/>
        </w:rPr>
        <w:t>je aktualizacja listy kandydatek</w:t>
      </w:r>
      <w:r w:rsidRPr="008D1543">
        <w:rPr>
          <w:rFonts w:eastAsia="Calibri" w:cstheme="minorHAnsi"/>
        </w:rPr>
        <w:t>,</w:t>
      </w:r>
      <w:r w:rsidR="003B4002" w:rsidRPr="008D1543">
        <w:rPr>
          <w:rFonts w:eastAsia="Calibri" w:cstheme="minorHAnsi"/>
        </w:rPr>
        <w:t xml:space="preserve"> </w:t>
      </w:r>
      <w:r w:rsidR="00F951D7" w:rsidRPr="008D1543">
        <w:rPr>
          <w:rFonts w:eastAsia="Calibri" w:cstheme="minorHAnsi"/>
        </w:rPr>
        <w:t xml:space="preserve">które </w:t>
      </w:r>
      <w:r w:rsidR="00F951D7" w:rsidRPr="008D1543">
        <w:rPr>
          <w:rFonts w:eastAsia="Calibri" w:cstheme="minorHAnsi"/>
        </w:rPr>
        <w:lastRenderedPageBreak/>
        <w:t>wzięły</w:t>
      </w:r>
      <w:r w:rsidRPr="008D1543">
        <w:rPr>
          <w:rFonts w:eastAsia="Calibri" w:cstheme="minorHAnsi"/>
        </w:rPr>
        <w:t xml:space="preserve"> udział w rekrutacji, w oparciu o wyniki procedury odwoławczej i na jej podstawie sporządzana jest ostateczna lista </w:t>
      </w:r>
      <w:r w:rsidR="003F6F8E" w:rsidRPr="008D1543">
        <w:rPr>
          <w:rFonts w:eastAsia="Calibri" w:cstheme="minorHAnsi"/>
        </w:rPr>
        <w:t>kobiet</w:t>
      </w:r>
      <w:r w:rsidRPr="008D1543">
        <w:rPr>
          <w:rFonts w:eastAsia="Calibri" w:cstheme="minorHAnsi"/>
        </w:rPr>
        <w:t xml:space="preserve"> zakwalifikowanych do udziału w etapie szkoleniowo – doradczym.</w:t>
      </w:r>
    </w:p>
    <w:p w:rsidR="00FC6EAB" w:rsidRPr="008D1543" w:rsidRDefault="00FC6EAB" w:rsidP="008D1543">
      <w:pPr>
        <w:widowControl w:val="0"/>
        <w:overflowPunct w:val="0"/>
        <w:autoSpaceDE w:val="0"/>
        <w:autoSpaceDN w:val="0"/>
        <w:adjustRightInd w:val="0"/>
        <w:spacing w:after="0" w:line="276" w:lineRule="auto"/>
        <w:ind w:right="20"/>
        <w:jc w:val="both"/>
        <w:rPr>
          <w:rFonts w:eastAsia="Calibri" w:cstheme="minorHAnsi"/>
          <w:sz w:val="16"/>
        </w:rPr>
      </w:pPr>
    </w:p>
    <w:p w:rsidR="00FC6EAB" w:rsidRPr="008D1543" w:rsidRDefault="003F6F8E" w:rsidP="008D1543">
      <w:pPr>
        <w:widowControl w:val="0"/>
        <w:numPr>
          <w:ilvl w:val="0"/>
          <w:numId w:val="7"/>
        </w:numPr>
        <w:tabs>
          <w:tab w:val="num" w:pos="284"/>
        </w:tabs>
        <w:overflowPunct w:val="0"/>
        <w:autoSpaceDE w:val="0"/>
        <w:autoSpaceDN w:val="0"/>
        <w:adjustRightInd w:val="0"/>
        <w:spacing w:after="0" w:line="276" w:lineRule="auto"/>
        <w:ind w:left="284" w:right="20" w:hanging="284"/>
        <w:jc w:val="both"/>
        <w:rPr>
          <w:rFonts w:eastAsia="Calibri" w:cstheme="minorHAnsi"/>
        </w:rPr>
      </w:pPr>
      <w:r w:rsidRPr="008D1543">
        <w:rPr>
          <w:rFonts w:eastAsia="Calibri" w:cstheme="minorHAnsi"/>
        </w:rPr>
        <w:t>Wybór Uczestniczek</w:t>
      </w:r>
      <w:r w:rsidR="00FC6EAB" w:rsidRPr="008D1543">
        <w:rPr>
          <w:rFonts w:eastAsia="Calibri" w:cstheme="minorHAnsi"/>
        </w:rPr>
        <w:t xml:space="preserve"> do projektu dokonywany jest wg malejącej liczby punktów w ramach liczby dostępnych miejsc w projekcie. Do etapu szkoleniowo - doradczego wybranych zostaje </w:t>
      </w:r>
      <w:r w:rsidR="00E14EDB" w:rsidRPr="008D1543">
        <w:rPr>
          <w:rFonts w:eastAsia="Calibri" w:cstheme="minorHAnsi"/>
          <w:b/>
        </w:rPr>
        <w:t>100</w:t>
      </w:r>
      <w:r w:rsidR="006A0774" w:rsidRPr="008D1543">
        <w:rPr>
          <w:rFonts w:eastAsia="Calibri" w:cstheme="minorHAnsi"/>
          <w:b/>
        </w:rPr>
        <w:t xml:space="preserve"> </w:t>
      </w:r>
      <w:r w:rsidRPr="008D1543">
        <w:rPr>
          <w:rFonts w:eastAsia="Calibri" w:cstheme="minorHAnsi"/>
        </w:rPr>
        <w:t>kobiet</w:t>
      </w:r>
      <w:r w:rsidR="00FC6EAB" w:rsidRPr="008D1543">
        <w:rPr>
          <w:rFonts w:eastAsia="Calibri" w:cstheme="minorHAnsi"/>
        </w:rPr>
        <w:t xml:space="preserve"> zajmujących najwyższe miejsca na liście. </w:t>
      </w:r>
    </w:p>
    <w:p w:rsidR="00FC6EAB" w:rsidRPr="008D1543" w:rsidRDefault="00FC6EAB" w:rsidP="008D1543">
      <w:pPr>
        <w:widowControl w:val="0"/>
        <w:overflowPunct w:val="0"/>
        <w:autoSpaceDE w:val="0"/>
        <w:autoSpaceDN w:val="0"/>
        <w:adjustRightInd w:val="0"/>
        <w:spacing w:after="0" w:line="276" w:lineRule="auto"/>
        <w:ind w:right="20"/>
        <w:jc w:val="both"/>
        <w:rPr>
          <w:rFonts w:eastAsia="Calibri" w:cstheme="minorHAnsi"/>
          <w:sz w:val="16"/>
        </w:rPr>
      </w:pPr>
    </w:p>
    <w:p w:rsidR="00FC6EAB" w:rsidRPr="008D1543" w:rsidRDefault="00FC6EAB" w:rsidP="008D1543">
      <w:pPr>
        <w:widowControl w:val="0"/>
        <w:numPr>
          <w:ilvl w:val="0"/>
          <w:numId w:val="7"/>
        </w:numPr>
        <w:tabs>
          <w:tab w:val="num" w:pos="284"/>
        </w:tabs>
        <w:overflowPunct w:val="0"/>
        <w:autoSpaceDE w:val="0"/>
        <w:autoSpaceDN w:val="0"/>
        <w:adjustRightInd w:val="0"/>
        <w:spacing w:after="0" w:line="276" w:lineRule="auto"/>
        <w:ind w:left="284" w:right="20" w:hanging="284"/>
        <w:jc w:val="both"/>
        <w:rPr>
          <w:rFonts w:eastAsia="Calibri" w:cstheme="minorHAnsi"/>
        </w:rPr>
      </w:pPr>
      <w:r w:rsidRPr="008D1543">
        <w:rPr>
          <w:rFonts w:eastAsia="Calibri" w:cstheme="minorHAnsi"/>
        </w:rPr>
        <w:t xml:space="preserve">Następnie sporządzany jest protokół dokumentujący procedurę rekrutacji. </w:t>
      </w:r>
    </w:p>
    <w:p w:rsidR="00FC6EAB" w:rsidRPr="008D1543" w:rsidRDefault="00FC6EAB" w:rsidP="008D1543">
      <w:pPr>
        <w:widowControl w:val="0"/>
        <w:overflowPunct w:val="0"/>
        <w:autoSpaceDE w:val="0"/>
        <w:autoSpaceDN w:val="0"/>
        <w:adjustRightInd w:val="0"/>
        <w:spacing w:after="0" w:line="276" w:lineRule="auto"/>
        <w:ind w:right="20"/>
        <w:jc w:val="both"/>
        <w:rPr>
          <w:rFonts w:eastAsia="Calibri" w:cstheme="minorHAnsi"/>
          <w:sz w:val="16"/>
        </w:rPr>
      </w:pPr>
    </w:p>
    <w:p w:rsidR="00FC6EAB" w:rsidRPr="008D1543" w:rsidRDefault="00FC6EAB" w:rsidP="008D1543">
      <w:pPr>
        <w:widowControl w:val="0"/>
        <w:numPr>
          <w:ilvl w:val="0"/>
          <w:numId w:val="7"/>
        </w:numPr>
        <w:tabs>
          <w:tab w:val="num" w:pos="284"/>
        </w:tabs>
        <w:overflowPunct w:val="0"/>
        <w:autoSpaceDE w:val="0"/>
        <w:autoSpaceDN w:val="0"/>
        <w:adjustRightInd w:val="0"/>
        <w:spacing w:after="0" w:line="276" w:lineRule="auto"/>
        <w:ind w:left="284" w:right="20" w:hanging="284"/>
        <w:jc w:val="both"/>
        <w:rPr>
          <w:rFonts w:eastAsia="Calibri" w:cstheme="minorHAnsi"/>
        </w:rPr>
      </w:pPr>
      <w:r w:rsidRPr="008D1543">
        <w:rPr>
          <w:rFonts w:eastAsia="Calibri" w:cstheme="minorHAnsi"/>
        </w:rPr>
        <w:t xml:space="preserve">Jeżeli żadne odwołanie nie jest rozpatrzone pozytywnie to ostateczna lista </w:t>
      </w:r>
      <w:r w:rsidR="003F6F8E" w:rsidRPr="008D1543">
        <w:rPr>
          <w:rFonts w:eastAsia="Calibri" w:cstheme="minorHAnsi"/>
        </w:rPr>
        <w:t>kobiet</w:t>
      </w:r>
      <w:r w:rsidRPr="008D1543">
        <w:rPr>
          <w:rFonts w:eastAsia="Calibri" w:cstheme="minorHAnsi"/>
        </w:rPr>
        <w:t xml:space="preserve"> zakwalifikowanych do udziału w etapie szkoleniowo – doradczym nie zmienia się w stosunku </w:t>
      </w:r>
      <w:r w:rsidR="002A64E7" w:rsidRPr="008D1543">
        <w:rPr>
          <w:rFonts w:eastAsia="Calibri" w:cstheme="minorHAnsi"/>
        </w:rPr>
        <w:br/>
      </w:r>
      <w:r w:rsidRPr="008D1543">
        <w:rPr>
          <w:rFonts w:eastAsia="Calibri" w:cstheme="minorHAnsi"/>
        </w:rPr>
        <w:t xml:space="preserve">do wstępnej listy określonej w § 2 pkt 24. </w:t>
      </w:r>
    </w:p>
    <w:p w:rsidR="00FC6EAB" w:rsidRPr="008D1543" w:rsidRDefault="00FC6EAB" w:rsidP="008D1543">
      <w:pPr>
        <w:widowControl w:val="0"/>
        <w:overflowPunct w:val="0"/>
        <w:autoSpaceDE w:val="0"/>
        <w:autoSpaceDN w:val="0"/>
        <w:adjustRightInd w:val="0"/>
        <w:spacing w:after="0" w:line="276" w:lineRule="auto"/>
        <w:jc w:val="both"/>
        <w:rPr>
          <w:rFonts w:eastAsia="Calibri" w:cstheme="minorHAnsi"/>
          <w:sz w:val="12"/>
        </w:rPr>
      </w:pPr>
    </w:p>
    <w:p w:rsidR="00FC6EAB" w:rsidRPr="008D1543" w:rsidRDefault="00FC6EAB" w:rsidP="008D1543">
      <w:pPr>
        <w:widowControl w:val="0"/>
        <w:autoSpaceDE w:val="0"/>
        <w:autoSpaceDN w:val="0"/>
        <w:adjustRightInd w:val="0"/>
        <w:spacing w:after="0" w:line="276" w:lineRule="auto"/>
        <w:ind w:left="4527"/>
        <w:jc w:val="both"/>
        <w:rPr>
          <w:rFonts w:eastAsia="Calibri" w:cstheme="minorHAnsi"/>
        </w:rPr>
      </w:pPr>
      <w:r w:rsidRPr="008D1543">
        <w:rPr>
          <w:rFonts w:eastAsia="Calibri" w:cstheme="minorHAnsi"/>
          <w:b/>
          <w:bCs/>
        </w:rPr>
        <w:t>§ 4</w:t>
      </w:r>
    </w:p>
    <w:p w:rsidR="00FC6EAB" w:rsidRPr="008D1543" w:rsidRDefault="00FC6EAB" w:rsidP="008D1543">
      <w:pPr>
        <w:widowControl w:val="0"/>
        <w:autoSpaceDE w:val="0"/>
        <w:autoSpaceDN w:val="0"/>
        <w:adjustRightInd w:val="0"/>
        <w:spacing w:after="0" w:line="276" w:lineRule="auto"/>
        <w:ind w:left="3107"/>
        <w:jc w:val="both"/>
        <w:rPr>
          <w:rFonts w:eastAsia="Calibri" w:cstheme="minorHAnsi"/>
        </w:rPr>
      </w:pPr>
      <w:r w:rsidRPr="008D1543">
        <w:rPr>
          <w:rFonts w:eastAsia="Calibri" w:cstheme="minorHAnsi"/>
          <w:b/>
          <w:bCs/>
        </w:rPr>
        <w:t>Ogłoszenie wyników rekrutacji</w:t>
      </w:r>
    </w:p>
    <w:p w:rsidR="00FC6EAB" w:rsidRPr="008D1543" w:rsidRDefault="00FC6EAB" w:rsidP="008D1543">
      <w:pPr>
        <w:widowControl w:val="0"/>
        <w:autoSpaceDE w:val="0"/>
        <w:autoSpaceDN w:val="0"/>
        <w:adjustRightInd w:val="0"/>
        <w:spacing w:after="0" w:line="276" w:lineRule="auto"/>
        <w:jc w:val="both"/>
        <w:rPr>
          <w:rFonts w:eastAsia="Calibri" w:cstheme="minorHAnsi"/>
          <w:sz w:val="16"/>
        </w:rPr>
      </w:pPr>
    </w:p>
    <w:p w:rsidR="00FC6EAB" w:rsidRPr="008D1543" w:rsidRDefault="00FC6EAB" w:rsidP="008D1543">
      <w:pPr>
        <w:widowControl w:val="0"/>
        <w:numPr>
          <w:ilvl w:val="0"/>
          <w:numId w:val="6"/>
        </w:numPr>
        <w:tabs>
          <w:tab w:val="num" w:pos="287"/>
        </w:tabs>
        <w:overflowPunct w:val="0"/>
        <w:autoSpaceDE w:val="0"/>
        <w:autoSpaceDN w:val="0"/>
        <w:adjustRightInd w:val="0"/>
        <w:spacing w:after="0" w:line="276" w:lineRule="auto"/>
        <w:ind w:left="289" w:hanging="289"/>
        <w:jc w:val="both"/>
        <w:rPr>
          <w:rFonts w:eastAsia="Calibri" w:cstheme="minorHAnsi"/>
        </w:rPr>
      </w:pPr>
      <w:r w:rsidRPr="008D1543">
        <w:rPr>
          <w:rFonts w:eastAsia="Calibri" w:cstheme="minorHAnsi"/>
        </w:rPr>
        <w:t>Beneficjent w terminie do 10 dni kalendarzowych od zakończenia procedury rekrutacji, w tym procedury odwoławczej, zatwierdza ostateczną Listę osób zakwalifikowanych do udziału w etapie szkoleniowo – doradczym oraz Listę rezerwową. Na liście rezerwowej umieszczane są osoby,</w:t>
      </w:r>
      <w:r w:rsidR="003B4002" w:rsidRPr="008D1543">
        <w:rPr>
          <w:rFonts w:eastAsia="Calibri" w:cstheme="minorHAnsi"/>
        </w:rPr>
        <w:t xml:space="preserve"> </w:t>
      </w:r>
      <w:r w:rsidRPr="008D1543">
        <w:rPr>
          <w:rFonts w:eastAsia="Calibri" w:cstheme="minorHAnsi"/>
        </w:rPr>
        <w:t xml:space="preserve">które z powodu braku miejsc nie kwalifikują się do udziału w projekcie i mają one pierwszeństwo, </w:t>
      </w:r>
      <w:r w:rsidR="002A64E7" w:rsidRPr="008D1543">
        <w:rPr>
          <w:rFonts w:eastAsia="Calibri" w:cstheme="minorHAnsi"/>
        </w:rPr>
        <w:br/>
      </w:r>
      <w:r w:rsidRPr="008D1543">
        <w:rPr>
          <w:rFonts w:eastAsia="Calibri" w:cstheme="minorHAnsi"/>
        </w:rPr>
        <w:t xml:space="preserve">w przypadku rezygnacji którejkolwiek z osób znajdujących się na Liście osób zakwalifikowanych, do udziału w projekcie. </w:t>
      </w:r>
    </w:p>
    <w:p w:rsidR="00FC6EAB" w:rsidRPr="008D1543" w:rsidRDefault="00FC6EAB" w:rsidP="008D1543">
      <w:pPr>
        <w:widowControl w:val="0"/>
        <w:overflowPunct w:val="0"/>
        <w:autoSpaceDE w:val="0"/>
        <w:autoSpaceDN w:val="0"/>
        <w:adjustRightInd w:val="0"/>
        <w:spacing w:after="0" w:line="276" w:lineRule="auto"/>
        <w:ind w:left="289"/>
        <w:jc w:val="both"/>
        <w:rPr>
          <w:rFonts w:eastAsia="Calibri" w:cstheme="minorHAnsi"/>
          <w:sz w:val="14"/>
        </w:rPr>
      </w:pPr>
    </w:p>
    <w:p w:rsidR="00FC6EAB" w:rsidRPr="008D1543" w:rsidRDefault="00FC6EAB" w:rsidP="008D1543">
      <w:pPr>
        <w:widowControl w:val="0"/>
        <w:numPr>
          <w:ilvl w:val="0"/>
          <w:numId w:val="6"/>
        </w:numPr>
        <w:tabs>
          <w:tab w:val="num" w:pos="287"/>
        </w:tabs>
        <w:overflowPunct w:val="0"/>
        <w:autoSpaceDE w:val="0"/>
        <w:autoSpaceDN w:val="0"/>
        <w:adjustRightInd w:val="0"/>
        <w:spacing w:after="0" w:line="276" w:lineRule="auto"/>
        <w:ind w:left="289" w:right="60" w:hanging="289"/>
        <w:jc w:val="both"/>
        <w:rPr>
          <w:rFonts w:eastAsia="Calibri" w:cstheme="minorHAnsi"/>
        </w:rPr>
      </w:pPr>
      <w:r w:rsidRPr="008D1543">
        <w:rPr>
          <w:rFonts w:eastAsia="Calibri" w:cstheme="minorHAnsi"/>
        </w:rPr>
        <w:t xml:space="preserve">Każda z </w:t>
      </w:r>
      <w:r w:rsidR="003F6F8E" w:rsidRPr="008D1543">
        <w:rPr>
          <w:rFonts w:eastAsia="Calibri" w:cstheme="minorHAnsi"/>
        </w:rPr>
        <w:t>osób</w:t>
      </w:r>
      <w:r w:rsidRPr="008D1543">
        <w:rPr>
          <w:rFonts w:eastAsia="Calibri" w:cstheme="minorHAnsi"/>
        </w:rPr>
        <w:t xml:space="preserve"> jest pisemnie informowana o umieszczeniu jej na Liście osób zakwalifikowanych </w:t>
      </w:r>
      <w:r w:rsidRPr="008D1543">
        <w:rPr>
          <w:rFonts w:eastAsia="Calibri" w:cstheme="minorHAnsi"/>
        </w:rPr>
        <w:br/>
        <w:t>do udziału w etapie szkoleniowo – doradczym lub Liści</w:t>
      </w:r>
      <w:r w:rsidR="00B221BF" w:rsidRPr="008D1543">
        <w:rPr>
          <w:rFonts w:eastAsia="Calibri" w:cstheme="minorHAnsi"/>
        </w:rPr>
        <w:t>e</w:t>
      </w:r>
      <w:r w:rsidRPr="008D1543">
        <w:rPr>
          <w:rFonts w:eastAsia="Calibri" w:cstheme="minorHAnsi"/>
        </w:rPr>
        <w:t xml:space="preserve"> rezerwowej. </w:t>
      </w:r>
    </w:p>
    <w:p w:rsidR="00FC6EAB" w:rsidRPr="008D1543" w:rsidRDefault="00FC6EAB" w:rsidP="008D1543">
      <w:pPr>
        <w:widowControl w:val="0"/>
        <w:overflowPunct w:val="0"/>
        <w:autoSpaceDE w:val="0"/>
        <w:autoSpaceDN w:val="0"/>
        <w:adjustRightInd w:val="0"/>
        <w:spacing w:after="0" w:line="276" w:lineRule="auto"/>
        <w:ind w:right="60"/>
        <w:jc w:val="both"/>
        <w:rPr>
          <w:rFonts w:eastAsia="Calibri" w:cstheme="minorHAnsi"/>
          <w:sz w:val="14"/>
        </w:rPr>
      </w:pPr>
    </w:p>
    <w:p w:rsidR="00D73533" w:rsidRPr="008D1543" w:rsidRDefault="00FC6EAB" w:rsidP="008D1543">
      <w:pPr>
        <w:widowControl w:val="0"/>
        <w:numPr>
          <w:ilvl w:val="0"/>
          <w:numId w:val="6"/>
        </w:numPr>
        <w:tabs>
          <w:tab w:val="num" w:pos="287"/>
        </w:tabs>
        <w:overflowPunct w:val="0"/>
        <w:autoSpaceDE w:val="0"/>
        <w:autoSpaceDN w:val="0"/>
        <w:adjustRightInd w:val="0"/>
        <w:spacing w:after="0" w:line="276" w:lineRule="auto"/>
        <w:ind w:left="289" w:right="60" w:hanging="289"/>
        <w:jc w:val="both"/>
        <w:rPr>
          <w:rFonts w:eastAsia="Calibri" w:cstheme="minorHAnsi"/>
        </w:rPr>
      </w:pPr>
      <w:r w:rsidRPr="008D1543">
        <w:rPr>
          <w:rFonts w:eastAsia="Calibri" w:cstheme="minorHAnsi"/>
        </w:rPr>
        <w:t xml:space="preserve">Zanonimizowane listy zamieszczane są na stronie internetowej projektu: </w:t>
      </w:r>
      <w:hyperlink r:id="rId11" w:history="1">
        <w:r w:rsidR="00E14EDB" w:rsidRPr="008D1543">
          <w:rPr>
            <w:rStyle w:val="Hipercze"/>
          </w:rPr>
          <w:t>https://www.oic.lublin.pl/</w:t>
        </w:r>
      </w:hyperlink>
      <w:r w:rsidR="00E14EDB" w:rsidRPr="008D1543">
        <w:t xml:space="preserve"> </w:t>
      </w:r>
      <w:r w:rsidR="00D73533" w:rsidRPr="008D1543">
        <w:rPr>
          <w:rFonts w:eastAsia="Calibri" w:cstheme="minorHAnsi"/>
        </w:rPr>
        <w:t>oraz w biurze projektu.</w:t>
      </w:r>
    </w:p>
    <w:p w:rsidR="002A64E7" w:rsidRPr="008D1543" w:rsidRDefault="002A64E7" w:rsidP="008D1543">
      <w:pPr>
        <w:widowControl w:val="0"/>
        <w:overflowPunct w:val="0"/>
        <w:autoSpaceDE w:val="0"/>
        <w:autoSpaceDN w:val="0"/>
        <w:adjustRightInd w:val="0"/>
        <w:spacing w:after="0" w:line="276" w:lineRule="auto"/>
        <w:ind w:right="60"/>
        <w:jc w:val="both"/>
        <w:rPr>
          <w:rFonts w:eastAsia="Calibri" w:cstheme="minorHAnsi"/>
        </w:rPr>
      </w:pPr>
    </w:p>
    <w:p w:rsidR="003F6F8E" w:rsidRPr="008D1543" w:rsidRDefault="003F6F8E" w:rsidP="008D1543">
      <w:pPr>
        <w:widowControl w:val="0"/>
        <w:overflowPunct w:val="0"/>
        <w:autoSpaceDE w:val="0"/>
        <w:autoSpaceDN w:val="0"/>
        <w:adjustRightInd w:val="0"/>
        <w:spacing w:after="0" w:line="276" w:lineRule="auto"/>
        <w:ind w:right="60"/>
        <w:jc w:val="both"/>
        <w:rPr>
          <w:rFonts w:eastAsia="Calibri" w:cstheme="minorHAnsi"/>
        </w:rPr>
      </w:pPr>
    </w:p>
    <w:p w:rsidR="003F6F8E" w:rsidRPr="008D1543" w:rsidRDefault="003F6F8E" w:rsidP="008D1543">
      <w:pPr>
        <w:widowControl w:val="0"/>
        <w:overflowPunct w:val="0"/>
        <w:autoSpaceDE w:val="0"/>
        <w:autoSpaceDN w:val="0"/>
        <w:adjustRightInd w:val="0"/>
        <w:spacing w:after="0" w:line="276" w:lineRule="auto"/>
        <w:ind w:right="60"/>
        <w:jc w:val="both"/>
        <w:rPr>
          <w:rFonts w:eastAsia="Calibri" w:cstheme="minorHAnsi"/>
        </w:rPr>
      </w:pPr>
    </w:p>
    <w:p w:rsidR="00805C6D" w:rsidRPr="00B01FC3" w:rsidRDefault="00DB28FB" w:rsidP="008D1543">
      <w:pPr>
        <w:widowControl w:val="0"/>
        <w:autoSpaceDE w:val="0"/>
        <w:autoSpaceDN w:val="0"/>
        <w:adjustRightInd w:val="0"/>
        <w:spacing w:after="0"/>
        <w:ind w:left="5122"/>
      </w:pPr>
      <w:r w:rsidRPr="008D1543">
        <w:rPr>
          <w:rFonts w:cs="Times"/>
          <w:i/>
          <w:iCs/>
        </w:rPr>
        <w:t>Data i podpis Beneficjenta ..........................</w:t>
      </w:r>
    </w:p>
    <w:sectPr w:rsidR="00805C6D" w:rsidRPr="00B01FC3" w:rsidSect="002A64E7">
      <w:headerReference w:type="default" r:id="rId12"/>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209" w:rsidRDefault="00A45209" w:rsidP="00FC6EAB">
      <w:pPr>
        <w:spacing w:after="0" w:line="240" w:lineRule="auto"/>
      </w:pPr>
      <w:r>
        <w:separator/>
      </w:r>
    </w:p>
  </w:endnote>
  <w:endnote w:type="continuationSeparator" w:id="0">
    <w:p w:rsidR="00A45209" w:rsidRDefault="00A45209" w:rsidP="00FC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altName w:val="Cambria"/>
    <w:charset w:val="00"/>
    <w:family w:val="roman"/>
    <w:pitch w:val="default"/>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209" w:rsidRDefault="00A45209" w:rsidP="00FC6EAB">
      <w:pPr>
        <w:spacing w:after="0" w:line="240" w:lineRule="auto"/>
      </w:pPr>
      <w:r>
        <w:separator/>
      </w:r>
    </w:p>
  </w:footnote>
  <w:footnote w:type="continuationSeparator" w:id="0">
    <w:p w:rsidR="00A45209" w:rsidRDefault="00A45209" w:rsidP="00FC6EAB">
      <w:pPr>
        <w:spacing w:after="0" w:line="240" w:lineRule="auto"/>
      </w:pPr>
      <w:r>
        <w:continuationSeparator/>
      </w:r>
    </w:p>
  </w:footnote>
  <w:footnote w:id="1">
    <w:p w:rsidR="00FC6EAB" w:rsidRDefault="00FC6EAB" w:rsidP="00FC6EAB">
      <w:pPr>
        <w:pStyle w:val="Tekstprzypisudolnego"/>
        <w:spacing w:after="0" w:line="240" w:lineRule="auto"/>
        <w:ind w:left="142" w:hanging="142"/>
      </w:pPr>
      <w:r w:rsidRPr="00735652">
        <w:rPr>
          <w:rStyle w:val="Odwoanieprzypisudolnego"/>
          <w:sz w:val="18"/>
          <w:szCs w:val="18"/>
        </w:rPr>
        <w:footnoteRef/>
      </w:r>
      <w:r w:rsidRPr="00735652">
        <w:rPr>
          <w:sz w:val="18"/>
          <w:szCs w:val="18"/>
        </w:rPr>
        <w:t xml:space="preserve"> Uczestnik projektu ubiegający się o przyznanie środków finansowych na rozwój przedsiębiorczości w ramach Działania 9.3 jest zobowiązany do złożenia oświadczenia o niekorzystaniu równolegle z innych środków publicznych, w tym zwłaszcza ze środków Funduszu Pracy, PFRON na pokrycie tych samych wydatków związanych z podjęciem oraz prowadzeniem działalności gospodarczej bądź też założeniem spółdzielni lub spółdzielni socjalnej.</w:t>
      </w:r>
    </w:p>
  </w:footnote>
  <w:footnote w:id="2">
    <w:p w:rsidR="00FC6EAB" w:rsidRPr="00735652" w:rsidRDefault="00FC6EAB" w:rsidP="00FC6EAB">
      <w:pPr>
        <w:pStyle w:val="Tekstprzypisudolnego"/>
        <w:spacing w:after="0" w:line="240" w:lineRule="auto"/>
        <w:ind w:left="142" w:hanging="142"/>
        <w:jc w:val="both"/>
        <w:rPr>
          <w:sz w:val="18"/>
          <w:szCs w:val="18"/>
        </w:rPr>
      </w:pPr>
      <w:r w:rsidRPr="00735652">
        <w:rPr>
          <w:rStyle w:val="Odwoanieprzypisudolnego"/>
          <w:sz w:val="18"/>
          <w:szCs w:val="18"/>
        </w:rPr>
        <w:footnoteRef/>
      </w:r>
      <w:r w:rsidRPr="00735652">
        <w:rPr>
          <w:sz w:val="18"/>
          <w:szCs w:val="18"/>
        </w:rPr>
        <w:t xml:space="preserve"> </w:t>
      </w:r>
      <w:r w:rsidRPr="00735652">
        <w:rPr>
          <w:b/>
          <w:sz w:val="18"/>
          <w:szCs w:val="18"/>
        </w:rPr>
        <w:t>Osoby bezrobotne</w:t>
      </w:r>
      <w:r w:rsidRPr="00735652">
        <w:rPr>
          <w:sz w:val="18"/>
          <w:szCs w:val="18"/>
        </w:rPr>
        <w:t xml:space="preserve"> – osoby pozostające bez pracy, gotowe do podjęcia pracy i aktywnie poszukujące zatrudnienia. Niezależnie od spełnienia powyższych przesłanek, zarejestrowani bezrobotni są zaliczani do osób bezrobotnych.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t>
      </w:r>
      <w:r>
        <w:rPr>
          <w:sz w:val="18"/>
          <w:szCs w:val="18"/>
        </w:rPr>
        <w:t xml:space="preserve">                             </w:t>
      </w:r>
      <w:r w:rsidRPr="00735652">
        <w:rPr>
          <w:sz w:val="18"/>
          <w:szCs w:val="18"/>
        </w:rPr>
        <w:t xml:space="preserve">w rozumieniu niniejszej definicji (nie pobierają świadczeń z tytułu urlopu), są również osobami bezrobotnymi. Taka sytuacja ma miejsce w momencie gdy np. osoba bezrobotna urodziła dziecko, niemniej w związku z tym, iż jest niezatrudniona nie pobiera od pracodawcy świadczeń z tytułu urlopu macierzyńskiego lub rodzicielskiego. W związku </w:t>
      </w:r>
      <w:r>
        <w:rPr>
          <w:sz w:val="18"/>
          <w:szCs w:val="18"/>
        </w:rPr>
        <w:t xml:space="preserve">                   </w:t>
      </w:r>
      <w:r w:rsidRPr="00735652">
        <w:rPr>
          <w:sz w:val="18"/>
          <w:szCs w:val="18"/>
        </w:rPr>
        <w:t>z tym, należy ją traktować jako osobę bezrobotną.</w:t>
      </w:r>
    </w:p>
  </w:footnote>
  <w:footnote w:id="3">
    <w:p w:rsidR="00FC6EAB" w:rsidRPr="00735652" w:rsidRDefault="00FC6EAB" w:rsidP="00FC6EAB">
      <w:pPr>
        <w:pStyle w:val="Tekstprzypisudolnego"/>
        <w:spacing w:after="0" w:line="240" w:lineRule="auto"/>
        <w:ind w:left="142" w:hanging="142"/>
        <w:jc w:val="both"/>
        <w:rPr>
          <w:sz w:val="18"/>
          <w:szCs w:val="18"/>
        </w:rPr>
      </w:pPr>
      <w:r w:rsidRPr="00735652">
        <w:rPr>
          <w:rStyle w:val="Odwoanieprzypisudolnego"/>
          <w:sz w:val="18"/>
          <w:szCs w:val="18"/>
        </w:rPr>
        <w:footnoteRef/>
      </w:r>
      <w:r w:rsidRPr="00735652">
        <w:rPr>
          <w:sz w:val="18"/>
          <w:szCs w:val="18"/>
        </w:rPr>
        <w:t xml:space="preserve"> Zgodnie ze Wspólną Listą </w:t>
      </w:r>
      <w:r w:rsidRPr="00735652">
        <w:rPr>
          <w:i/>
          <w:sz w:val="18"/>
          <w:szCs w:val="18"/>
        </w:rPr>
        <w:t>Wskaźników Kluczowych 2014-2020 – EFS</w:t>
      </w:r>
      <w:r w:rsidRPr="00735652">
        <w:rPr>
          <w:sz w:val="18"/>
          <w:szCs w:val="18"/>
        </w:rPr>
        <w:t xml:space="preserve">, stanowiącą Załącznik nr 2 do </w:t>
      </w:r>
      <w:r w:rsidRPr="00735652">
        <w:rPr>
          <w:i/>
          <w:sz w:val="18"/>
          <w:szCs w:val="18"/>
        </w:rPr>
        <w:t>Wytycznych w zakresie monitorowania postępu rzeczowego realizacji programów operacyjnych na lata 2014-2020</w:t>
      </w:r>
      <w:r w:rsidRPr="00735652">
        <w:rPr>
          <w:sz w:val="18"/>
          <w:szCs w:val="18"/>
        </w:rPr>
        <w:t xml:space="preserve">: </w:t>
      </w:r>
      <w:r w:rsidRPr="00735652">
        <w:rPr>
          <w:b/>
          <w:sz w:val="18"/>
          <w:szCs w:val="18"/>
        </w:rPr>
        <w:t>osoby bierne zawodowo</w:t>
      </w:r>
      <w:r w:rsidRPr="00735652">
        <w:rPr>
          <w:sz w:val="18"/>
          <w:szCs w:val="18"/>
        </w:rPr>
        <w:t xml:space="preserve"> należy interpretować zgodnie z definicją wskaźnika </w:t>
      </w:r>
      <w:r w:rsidRPr="00735652">
        <w:rPr>
          <w:i/>
          <w:sz w:val="18"/>
          <w:szCs w:val="18"/>
        </w:rPr>
        <w:t>liczba osób biernych zawodowo objętych wsparciem w programie</w:t>
      </w:r>
      <w:r w:rsidRPr="00735652">
        <w:rPr>
          <w:sz w:val="18"/>
          <w:szCs w:val="18"/>
        </w:rPr>
        <w:t xml:space="preserve">, tj. </w:t>
      </w:r>
      <w:r w:rsidRPr="00735652">
        <w:rPr>
          <w:b/>
          <w:sz w:val="18"/>
          <w:szCs w:val="18"/>
        </w:rPr>
        <w:t>bierni zawodowo</w:t>
      </w:r>
      <w:r w:rsidRPr="00735652">
        <w:rPr>
          <w:sz w:val="18"/>
          <w:szCs w:val="18"/>
        </w:rPr>
        <w:t xml:space="preserve"> to osoby, które w danej chwili nie tworzą zasobów siły roboczej (tzn. nie pracują i nie są bezrobotne).</w:t>
      </w:r>
    </w:p>
  </w:footnote>
  <w:footnote w:id="4">
    <w:p w:rsidR="007C7316" w:rsidRPr="00735652" w:rsidRDefault="007C7316" w:rsidP="007C7316">
      <w:pPr>
        <w:pStyle w:val="Tekstprzypisudolnego"/>
        <w:spacing w:after="0"/>
        <w:ind w:left="142" w:hanging="142"/>
        <w:jc w:val="both"/>
        <w:rPr>
          <w:sz w:val="18"/>
          <w:szCs w:val="18"/>
        </w:rPr>
      </w:pPr>
      <w:r w:rsidRPr="00735652">
        <w:rPr>
          <w:rStyle w:val="Odwoanieprzypisudolnego"/>
          <w:sz w:val="18"/>
          <w:szCs w:val="18"/>
        </w:rPr>
        <w:footnoteRef/>
      </w:r>
      <w:r w:rsidRPr="00735652">
        <w:rPr>
          <w:sz w:val="18"/>
          <w:szCs w:val="18"/>
        </w:rPr>
        <w:t xml:space="preserve"> </w:t>
      </w:r>
      <w:r w:rsidRPr="00735652">
        <w:rPr>
          <w:b/>
          <w:sz w:val="18"/>
          <w:szCs w:val="18"/>
        </w:rPr>
        <w:t>Imigranci</w:t>
      </w:r>
      <w:r w:rsidRPr="00735652">
        <w:rPr>
          <w:sz w:val="18"/>
          <w:szCs w:val="18"/>
        </w:rPr>
        <w:t xml:space="preserve"> - osoby nieposiadające polskiego obywatelstwa, przybyłe lub zamierzające przybyć do Polski w celu osiedlenia się (zamieszkania na stałe) lub na pobyt czasowy i zamierzający wykonywać lub wykonujący pracę na terytorium Polski.</w:t>
      </w:r>
    </w:p>
  </w:footnote>
  <w:footnote w:id="5">
    <w:p w:rsidR="007C7316" w:rsidRPr="00735652" w:rsidRDefault="007C7316" w:rsidP="007C7316">
      <w:pPr>
        <w:pStyle w:val="Tekstprzypisudolnego"/>
        <w:spacing w:after="0"/>
        <w:ind w:left="142" w:hanging="142"/>
        <w:jc w:val="both"/>
        <w:rPr>
          <w:sz w:val="18"/>
          <w:szCs w:val="18"/>
        </w:rPr>
      </w:pPr>
      <w:r w:rsidRPr="00735652">
        <w:rPr>
          <w:rStyle w:val="Odwoanieprzypisudolnego"/>
          <w:sz w:val="18"/>
          <w:szCs w:val="18"/>
        </w:rPr>
        <w:footnoteRef/>
      </w:r>
      <w:r w:rsidRPr="00735652">
        <w:rPr>
          <w:sz w:val="18"/>
          <w:szCs w:val="18"/>
        </w:rPr>
        <w:t xml:space="preserve"> </w:t>
      </w:r>
      <w:r w:rsidRPr="00735652">
        <w:rPr>
          <w:b/>
          <w:sz w:val="18"/>
          <w:szCs w:val="18"/>
        </w:rPr>
        <w:t>Reemigranci</w:t>
      </w:r>
      <w:r w:rsidRPr="00735652">
        <w:rPr>
          <w:sz w:val="18"/>
          <w:szCs w:val="18"/>
        </w:rPr>
        <w:t xml:space="preserve"> - obywateli polskich, którzy przebywali za granicą Polski przez nieprzerwany okres co najmniej 6 miesięcy, którzy zamierzają powrócić do Polski lub którzy przebywają na terenie Polski nie dłużej niż 6 miesięcy przed przystąpieniem do projektu i deklarują chęć podjęcia zatrudnienia lub innej pracy zarobkowej na terytorium Polski. Do tej grupy zaliczani są również repatrianci.</w:t>
      </w:r>
    </w:p>
  </w:footnote>
  <w:footnote w:id="6">
    <w:p w:rsidR="007C7316" w:rsidRPr="00735652" w:rsidRDefault="007C7316" w:rsidP="007C7316">
      <w:pPr>
        <w:pStyle w:val="Tekstprzypisudolnego"/>
        <w:spacing w:after="0"/>
        <w:ind w:left="142" w:hanging="142"/>
        <w:jc w:val="both"/>
        <w:rPr>
          <w:sz w:val="18"/>
          <w:szCs w:val="18"/>
        </w:rPr>
      </w:pPr>
      <w:r w:rsidRPr="00735652">
        <w:rPr>
          <w:rStyle w:val="Odwoanieprzypisudolnego"/>
          <w:sz w:val="18"/>
          <w:szCs w:val="18"/>
        </w:rPr>
        <w:footnoteRef/>
      </w:r>
      <w:r w:rsidRPr="00735652">
        <w:rPr>
          <w:sz w:val="18"/>
          <w:szCs w:val="18"/>
        </w:rPr>
        <w:t xml:space="preserve"> </w:t>
      </w:r>
      <w:r w:rsidRPr="00735652">
        <w:rPr>
          <w:b/>
          <w:sz w:val="18"/>
          <w:szCs w:val="18"/>
        </w:rPr>
        <w:t>Osoba uboga pracująca</w:t>
      </w:r>
      <w:r w:rsidRPr="00735652">
        <w:rPr>
          <w:sz w:val="18"/>
          <w:szCs w:val="18"/>
        </w:rPr>
        <w:t xml:space="preserve"> – osobę, której zarobki nie przekraczają płacy minimalnej (ustalanej na podstawie przepisów o minimalnym wynagrodzeniu za pracę) lub osobę zamieszkującą w gospodarstwie domowym, w którym dochody (z wyłączeniem  transferów socjalnych 6), przypadające na jedną osobę, nie przekraczają kryteriów dochodowych ustalonych w oparciu o próg interwencji socjalnej w miesiącu poprzedzającym przystąpienie do projektu.</w:t>
      </w:r>
    </w:p>
  </w:footnote>
  <w:footnote w:id="7">
    <w:p w:rsidR="007C7316" w:rsidRPr="00735652" w:rsidRDefault="007C7316" w:rsidP="007C7316">
      <w:pPr>
        <w:pStyle w:val="Tekstprzypisudolnego"/>
        <w:spacing w:after="0"/>
        <w:ind w:left="142" w:hanging="142"/>
        <w:jc w:val="both"/>
        <w:rPr>
          <w:sz w:val="18"/>
          <w:szCs w:val="18"/>
        </w:rPr>
      </w:pPr>
      <w:r w:rsidRPr="00735652">
        <w:rPr>
          <w:rStyle w:val="Odwoanieprzypisudolnego"/>
          <w:sz w:val="18"/>
          <w:szCs w:val="18"/>
        </w:rPr>
        <w:footnoteRef/>
      </w:r>
      <w:r w:rsidRPr="00735652">
        <w:rPr>
          <w:sz w:val="18"/>
          <w:szCs w:val="18"/>
        </w:rPr>
        <w:t xml:space="preserve"> </w:t>
      </w:r>
      <w:r w:rsidRPr="00735652">
        <w:rPr>
          <w:b/>
          <w:sz w:val="18"/>
          <w:szCs w:val="18"/>
        </w:rPr>
        <w:t>Umowa krótkoterminowa</w:t>
      </w:r>
      <w:r w:rsidRPr="00735652">
        <w:rPr>
          <w:sz w:val="18"/>
          <w:szCs w:val="18"/>
        </w:rPr>
        <w:t xml:space="preserve"> – umowa wskazująca na zawarcie stosunku pracy lub innej formy zatrudnienia, zawarta na czas określony, który upływa w okresie realizacji projektu lub trwa nie dłużej niż 6 miesięcy.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C99" w:rsidRDefault="00852C99">
    <w:pPr>
      <w:pStyle w:val="Nagwek"/>
    </w:pPr>
    <w:r w:rsidRPr="00DE7DA5">
      <w:rPr>
        <w:rFonts w:ascii="Calibri" w:eastAsia="Times New Roman" w:hAnsi="Calibri" w:cs="Times New Roman"/>
        <w:noProof/>
        <w:lang w:eastAsia="pl-PL"/>
      </w:rPr>
      <w:drawing>
        <wp:inline distT="0" distB="0" distL="0" distR="0" wp14:anchorId="73D43F32" wp14:editId="30895E7C">
          <wp:extent cx="5760720" cy="594360"/>
          <wp:effectExtent l="0" t="0" r="0" b="0"/>
          <wp:docPr id="1" name="Obraz 1" descr="EFS kolor_ok_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kolor_ok_x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A93289AC"/>
    <w:lvl w:ilvl="0" w:tplc="2F5EADB2">
      <w:start w:val="11"/>
      <w:numFmt w:val="decimal"/>
      <w:lvlText w:val="%1."/>
      <w:lvlJc w:val="left"/>
      <w:pPr>
        <w:tabs>
          <w:tab w:val="num" w:pos="720"/>
        </w:tabs>
        <w:ind w:left="720" w:hanging="360"/>
      </w:pPr>
      <w:rPr>
        <w:i w:val="0"/>
      </w:rPr>
    </w:lvl>
    <w:lvl w:ilvl="1" w:tplc="0000440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E45"/>
    <w:multiLevelType w:val="hybridMultilevel"/>
    <w:tmpl w:val="0000323B"/>
    <w:lvl w:ilvl="0" w:tplc="00002213">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5D03"/>
    <w:multiLevelType w:val="hybridMultilevel"/>
    <w:tmpl w:val="00007A5A"/>
    <w:lvl w:ilvl="0" w:tplc="0000767D">
      <w:start w:val="24"/>
      <w:numFmt w:val="decimal"/>
      <w:lvlText w:val="%1."/>
      <w:lvlJc w:val="left"/>
      <w:pPr>
        <w:tabs>
          <w:tab w:val="num" w:pos="720"/>
        </w:tabs>
        <w:ind w:left="720" w:hanging="360"/>
      </w:pPr>
      <w:rPr>
        <w:rFonts w:cs="Times New Roman"/>
      </w:rPr>
    </w:lvl>
    <w:lvl w:ilvl="1" w:tplc="00004509">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25A5E56"/>
    <w:multiLevelType w:val="hybridMultilevel"/>
    <w:tmpl w:val="F8986D1E"/>
    <w:lvl w:ilvl="0" w:tplc="04150017">
      <w:start w:val="1"/>
      <w:numFmt w:val="lowerLetter"/>
      <w:lvlText w:val="%1)"/>
      <w:lvlJc w:val="left"/>
      <w:pPr>
        <w:ind w:left="1066" w:hanging="360"/>
      </w:pPr>
      <w:rPr>
        <w:rFonts w:hint="default"/>
      </w:rPr>
    </w:lvl>
    <w:lvl w:ilvl="1" w:tplc="04150003">
      <w:start w:val="1"/>
      <w:numFmt w:val="bullet"/>
      <w:lvlText w:val="o"/>
      <w:lvlJc w:val="left"/>
      <w:pPr>
        <w:ind w:left="1786" w:hanging="360"/>
      </w:pPr>
      <w:rPr>
        <w:rFonts w:ascii="Courier New" w:hAnsi="Courier New" w:cs="Courier New" w:hint="default"/>
      </w:rPr>
    </w:lvl>
    <w:lvl w:ilvl="2" w:tplc="04150005" w:tentative="1">
      <w:start w:val="1"/>
      <w:numFmt w:val="bullet"/>
      <w:lvlText w:val=""/>
      <w:lvlJc w:val="left"/>
      <w:pPr>
        <w:ind w:left="2506" w:hanging="360"/>
      </w:pPr>
      <w:rPr>
        <w:rFonts w:ascii="Wingdings" w:hAnsi="Wingdings" w:hint="default"/>
      </w:rPr>
    </w:lvl>
    <w:lvl w:ilvl="3" w:tplc="04150001" w:tentative="1">
      <w:start w:val="1"/>
      <w:numFmt w:val="bullet"/>
      <w:lvlText w:val=""/>
      <w:lvlJc w:val="left"/>
      <w:pPr>
        <w:ind w:left="3226" w:hanging="360"/>
      </w:pPr>
      <w:rPr>
        <w:rFonts w:ascii="Symbol" w:hAnsi="Symbol" w:hint="default"/>
      </w:rPr>
    </w:lvl>
    <w:lvl w:ilvl="4" w:tplc="04150003" w:tentative="1">
      <w:start w:val="1"/>
      <w:numFmt w:val="bullet"/>
      <w:lvlText w:val="o"/>
      <w:lvlJc w:val="left"/>
      <w:pPr>
        <w:ind w:left="3946" w:hanging="360"/>
      </w:pPr>
      <w:rPr>
        <w:rFonts w:ascii="Courier New" w:hAnsi="Courier New" w:cs="Courier New" w:hint="default"/>
      </w:rPr>
    </w:lvl>
    <w:lvl w:ilvl="5" w:tplc="04150005" w:tentative="1">
      <w:start w:val="1"/>
      <w:numFmt w:val="bullet"/>
      <w:lvlText w:val=""/>
      <w:lvlJc w:val="left"/>
      <w:pPr>
        <w:ind w:left="4666" w:hanging="360"/>
      </w:pPr>
      <w:rPr>
        <w:rFonts w:ascii="Wingdings" w:hAnsi="Wingdings" w:hint="default"/>
      </w:rPr>
    </w:lvl>
    <w:lvl w:ilvl="6" w:tplc="04150001" w:tentative="1">
      <w:start w:val="1"/>
      <w:numFmt w:val="bullet"/>
      <w:lvlText w:val=""/>
      <w:lvlJc w:val="left"/>
      <w:pPr>
        <w:ind w:left="5386" w:hanging="360"/>
      </w:pPr>
      <w:rPr>
        <w:rFonts w:ascii="Symbol" w:hAnsi="Symbol" w:hint="default"/>
      </w:rPr>
    </w:lvl>
    <w:lvl w:ilvl="7" w:tplc="04150003" w:tentative="1">
      <w:start w:val="1"/>
      <w:numFmt w:val="bullet"/>
      <w:lvlText w:val="o"/>
      <w:lvlJc w:val="left"/>
      <w:pPr>
        <w:ind w:left="6106" w:hanging="360"/>
      </w:pPr>
      <w:rPr>
        <w:rFonts w:ascii="Courier New" w:hAnsi="Courier New" w:cs="Courier New" w:hint="default"/>
      </w:rPr>
    </w:lvl>
    <w:lvl w:ilvl="8" w:tplc="04150005" w:tentative="1">
      <w:start w:val="1"/>
      <w:numFmt w:val="bullet"/>
      <w:lvlText w:val=""/>
      <w:lvlJc w:val="left"/>
      <w:pPr>
        <w:ind w:left="6826" w:hanging="360"/>
      </w:pPr>
      <w:rPr>
        <w:rFonts w:ascii="Wingdings" w:hAnsi="Wingdings" w:hint="default"/>
      </w:rPr>
    </w:lvl>
  </w:abstractNum>
  <w:abstractNum w:abstractNumId="4">
    <w:nsid w:val="06BB73A2"/>
    <w:multiLevelType w:val="hybridMultilevel"/>
    <w:tmpl w:val="CBFE7AC4"/>
    <w:lvl w:ilvl="0" w:tplc="04150017">
      <w:start w:val="1"/>
      <w:numFmt w:val="lowerLetter"/>
      <w:lvlText w:val="%1)"/>
      <w:lvlJc w:val="left"/>
      <w:pPr>
        <w:ind w:left="1066" w:hanging="360"/>
      </w:pPr>
      <w:rPr>
        <w:rFonts w:hint="default"/>
      </w:rPr>
    </w:lvl>
    <w:lvl w:ilvl="1" w:tplc="04150003" w:tentative="1">
      <w:start w:val="1"/>
      <w:numFmt w:val="bullet"/>
      <w:lvlText w:val="o"/>
      <w:lvlJc w:val="left"/>
      <w:pPr>
        <w:ind w:left="1786" w:hanging="360"/>
      </w:pPr>
      <w:rPr>
        <w:rFonts w:ascii="Courier New" w:hAnsi="Courier New" w:cs="Courier New" w:hint="default"/>
      </w:rPr>
    </w:lvl>
    <w:lvl w:ilvl="2" w:tplc="04150005" w:tentative="1">
      <w:start w:val="1"/>
      <w:numFmt w:val="bullet"/>
      <w:lvlText w:val=""/>
      <w:lvlJc w:val="left"/>
      <w:pPr>
        <w:ind w:left="2506" w:hanging="360"/>
      </w:pPr>
      <w:rPr>
        <w:rFonts w:ascii="Wingdings" w:hAnsi="Wingdings" w:hint="default"/>
      </w:rPr>
    </w:lvl>
    <w:lvl w:ilvl="3" w:tplc="04150001" w:tentative="1">
      <w:start w:val="1"/>
      <w:numFmt w:val="bullet"/>
      <w:lvlText w:val=""/>
      <w:lvlJc w:val="left"/>
      <w:pPr>
        <w:ind w:left="3226" w:hanging="360"/>
      </w:pPr>
      <w:rPr>
        <w:rFonts w:ascii="Symbol" w:hAnsi="Symbol" w:hint="default"/>
      </w:rPr>
    </w:lvl>
    <w:lvl w:ilvl="4" w:tplc="04150003" w:tentative="1">
      <w:start w:val="1"/>
      <w:numFmt w:val="bullet"/>
      <w:lvlText w:val="o"/>
      <w:lvlJc w:val="left"/>
      <w:pPr>
        <w:ind w:left="3946" w:hanging="360"/>
      </w:pPr>
      <w:rPr>
        <w:rFonts w:ascii="Courier New" w:hAnsi="Courier New" w:cs="Courier New" w:hint="default"/>
      </w:rPr>
    </w:lvl>
    <w:lvl w:ilvl="5" w:tplc="04150005" w:tentative="1">
      <w:start w:val="1"/>
      <w:numFmt w:val="bullet"/>
      <w:lvlText w:val=""/>
      <w:lvlJc w:val="left"/>
      <w:pPr>
        <w:ind w:left="4666" w:hanging="360"/>
      </w:pPr>
      <w:rPr>
        <w:rFonts w:ascii="Wingdings" w:hAnsi="Wingdings" w:hint="default"/>
      </w:rPr>
    </w:lvl>
    <w:lvl w:ilvl="6" w:tplc="04150001" w:tentative="1">
      <w:start w:val="1"/>
      <w:numFmt w:val="bullet"/>
      <w:lvlText w:val=""/>
      <w:lvlJc w:val="left"/>
      <w:pPr>
        <w:ind w:left="5386" w:hanging="360"/>
      </w:pPr>
      <w:rPr>
        <w:rFonts w:ascii="Symbol" w:hAnsi="Symbol" w:hint="default"/>
      </w:rPr>
    </w:lvl>
    <w:lvl w:ilvl="7" w:tplc="04150003" w:tentative="1">
      <w:start w:val="1"/>
      <w:numFmt w:val="bullet"/>
      <w:lvlText w:val="o"/>
      <w:lvlJc w:val="left"/>
      <w:pPr>
        <w:ind w:left="6106" w:hanging="360"/>
      </w:pPr>
      <w:rPr>
        <w:rFonts w:ascii="Courier New" w:hAnsi="Courier New" w:cs="Courier New" w:hint="default"/>
      </w:rPr>
    </w:lvl>
    <w:lvl w:ilvl="8" w:tplc="04150005" w:tentative="1">
      <w:start w:val="1"/>
      <w:numFmt w:val="bullet"/>
      <w:lvlText w:val=""/>
      <w:lvlJc w:val="left"/>
      <w:pPr>
        <w:ind w:left="6826" w:hanging="360"/>
      </w:pPr>
      <w:rPr>
        <w:rFonts w:ascii="Wingdings" w:hAnsi="Wingdings" w:hint="default"/>
      </w:rPr>
    </w:lvl>
  </w:abstractNum>
  <w:abstractNum w:abstractNumId="5">
    <w:nsid w:val="0ED12A6F"/>
    <w:multiLevelType w:val="hybridMultilevel"/>
    <w:tmpl w:val="055AC160"/>
    <w:lvl w:ilvl="0" w:tplc="0415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10A57E5"/>
    <w:multiLevelType w:val="hybridMultilevel"/>
    <w:tmpl w:val="BC96767E"/>
    <w:lvl w:ilvl="0" w:tplc="3EAA5DC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3C52A4"/>
    <w:multiLevelType w:val="hybridMultilevel"/>
    <w:tmpl w:val="6C849578"/>
    <w:lvl w:ilvl="0" w:tplc="04150011">
      <w:start w:val="1"/>
      <w:numFmt w:val="decimal"/>
      <w:lvlText w:val="%1)"/>
      <w:lvlJc w:val="left"/>
      <w:pPr>
        <w:tabs>
          <w:tab w:val="num" w:pos="720"/>
        </w:tabs>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20D796E"/>
    <w:multiLevelType w:val="hybridMultilevel"/>
    <w:tmpl w:val="696233A6"/>
    <w:lvl w:ilvl="0" w:tplc="5F70DA36">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9">
    <w:nsid w:val="3DAD457B"/>
    <w:multiLevelType w:val="hybridMultilevel"/>
    <w:tmpl w:val="A8F4331A"/>
    <w:lvl w:ilvl="0" w:tplc="241E085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EE47664"/>
    <w:multiLevelType w:val="hybridMultilevel"/>
    <w:tmpl w:val="457AEA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826779E"/>
    <w:multiLevelType w:val="hybridMultilevel"/>
    <w:tmpl w:val="4FAE2F70"/>
    <w:lvl w:ilvl="0" w:tplc="836082FE">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85919EB"/>
    <w:multiLevelType w:val="hybridMultilevel"/>
    <w:tmpl w:val="0BE845A8"/>
    <w:lvl w:ilvl="0" w:tplc="04150011">
      <w:start w:val="1"/>
      <w:numFmt w:val="decimal"/>
      <w:lvlText w:val="%1)"/>
      <w:lvlJc w:val="left"/>
      <w:pPr>
        <w:ind w:left="1007" w:hanging="360"/>
      </w:pPr>
    </w:lvl>
    <w:lvl w:ilvl="1" w:tplc="04150019" w:tentative="1">
      <w:start w:val="1"/>
      <w:numFmt w:val="lowerLetter"/>
      <w:lvlText w:val="%2."/>
      <w:lvlJc w:val="left"/>
      <w:pPr>
        <w:ind w:left="1727" w:hanging="360"/>
      </w:pPr>
    </w:lvl>
    <w:lvl w:ilvl="2" w:tplc="0415001B" w:tentative="1">
      <w:start w:val="1"/>
      <w:numFmt w:val="lowerRoman"/>
      <w:lvlText w:val="%3."/>
      <w:lvlJc w:val="right"/>
      <w:pPr>
        <w:ind w:left="2447" w:hanging="180"/>
      </w:pPr>
    </w:lvl>
    <w:lvl w:ilvl="3" w:tplc="0415000F" w:tentative="1">
      <w:start w:val="1"/>
      <w:numFmt w:val="decimal"/>
      <w:lvlText w:val="%4."/>
      <w:lvlJc w:val="left"/>
      <w:pPr>
        <w:ind w:left="3167" w:hanging="360"/>
      </w:pPr>
    </w:lvl>
    <w:lvl w:ilvl="4" w:tplc="04150019" w:tentative="1">
      <w:start w:val="1"/>
      <w:numFmt w:val="lowerLetter"/>
      <w:lvlText w:val="%5."/>
      <w:lvlJc w:val="left"/>
      <w:pPr>
        <w:ind w:left="3887" w:hanging="360"/>
      </w:pPr>
    </w:lvl>
    <w:lvl w:ilvl="5" w:tplc="0415001B" w:tentative="1">
      <w:start w:val="1"/>
      <w:numFmt w:val="lowerRoman"/>
      <w:lvlText w:val="%6."/>
      <w:lvlJc w:val="right"/>
      <w:pPr>
        <w:ind w:left="4607" w:hanging="180"/>
      </w:pPr>
    </w:lvl>
    <w:lvl w:ilvl="6" w:tplc="0415000F" w:tentative="1">
      <w:start w:val="1"/>
      <w:numFmt w:val="decimal"/>
      <w:lvlText w:val="%7."/>
      <w:lvlJc w:val="left"/>
      <w:pPr>
        <w:ind w:left="5327" w:hanging="360"/>
      </w:pPr>
    </w:lvl>
    <w:lvl w:ilvl="7" w:tplc="04150019" w:tentative="1">
      <w:start w:val="1"/>
      <w:numFmt w:val="lowerLetter"/>
      <w:lvlText w:val="%8."/>
      <w:lvlJc w:val="left"/>
      <w:pPr>
        <w:ind w:left="6047" w:hanging="360"/>
      </w:pPr>
    </w:lvl>
    <w:lvl w:ilvl="8" w:tplc="0415001B" w:tentative="1">
      <w:start w:val="1"/>
      <w:numFmt w:val="lowerRoman"/>
      <w:lvlText w:val="%9."/>
      <w:lvlJc w:val="right"/>
      <w:pPr>
        <w:ind w:left="6767" w:hanging="180"/>
      </w:pPr>
    </w:lvl>
  </w:abstractNum>
  <w:abstractNum w:abstractNumId="13">
    <w:nsid w:val="5C3473EB"/>
    <w:multiLevelType w:val="hybridMultilevel"/>
    <w:tmpl w:val="A3D0EE24"/>
    <w:lvl w:ilvl="0" w:tplc="00004E45">
      <w:start w:val="1"/>
      <w:numFmt w:val="lowerLetter"/>
      <w:lvlText w:val="%1)"/>
      <w:lvlJc w:val="left"/>
      <w:pPr>
        <w:tabs>
          <w:tab w:val="num" w:pos="720"/>
        </w:tabs>
        <w:ind w:left="720" w:hanging="360"/>
      </w:pPr>
      <w:rPr>
        <w:b w:val="0"/>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nsid w:val="61247692"/>
    <w:multiLevelType w:val="hybridMultilevel"/>
    <w:tmpl w:val="3E4C58D6"/>
    <w:lvl w:ilvl="0" w:tplc="04150017">
      <w:start w:val="1"/>
      <w:numFmt w:val="lowerLetter"/>
      <w:lvlText w:val="%1)"/>
      <w:lvlJc w:val="left"/>
      <w:pPr>
        <w:ind w:left="1066" w:hanging="360"/>
      </w:pPr>
      <w:rPr>
        <w:rFonts w:hint="default"/>
      </w:rPr>
    </w:lvl>
    <w:lvl w:ilvl="1" w:tplc="0415001B">
      <w:start w:val="1"/>
      <w:numFmt w:val="lowerRoman"/>
      <w:lvlText w:val="%2."/>
      <w:lvlJc w:val="right"/>
      <w:pPr>
        <w:ind w:left="1786" w:hanging="360"/>
      </w:pPr>
      <w:rPr>
        <w:rFonts w:hint="default"/>
      </w:rPr>
    </w:lvl>
    <w:lvl w:ilvl="2" w:tplc="04150005" w:tentative="1">
      <w:start w:val="1"/>
      <w:numFmt w:val="bullet"/>
      <w:lvlText w:val=""/>
      <w:lvlJc w:val="left"/>
      <w:pPr>
        <w:ind w:left="2506" w:hanging="360"/>
      </w:pPr>
      <w:rPr>
        <w:rFonts w:ascii="Wingdings" w:hAnsi="Wingdings" w:hint="default"/>
      </w:rPr>
    </w:lvl>
    <w:lvl w:ilvl="3" w:tplc="04150001" w:tentative="1">
      <w:start w:val="1"/>
      <w:numFmt w:val="bullet"/>
      <w:lvlText w:val=""/>
      <w:lvlJc w:val="left"/>
      <w:pPr>
        <w:ind w:left="3226" w:hanging="360"/>
      </w:pPr>
      <w:rPr>
        <w:rFonts w:ascii="Symbol" w:hAnsi="Symbol" w:hint="default"/>
      </w:rPr>
    </w:lvl>
    <w:lvl w:ilvl="4" w:tplc="04150003" w:tentative="1">
      <w:start w:val="1"/>
      <w:numFmt w:val="bullet"/>
      <w:lvlText w:val="o"/>
      <w:lvlJc w:val="left"/>
      <w:pPr>
        <w:ind w:left="3946" w:hanging="360"/>
      </w:pPr>
      <w:rPr>
        <w:rFonts w:ascii="Courier New" w:hAnsi="Courier New" w:cs="Courier New" w:hint="default"/>
      </w:rPr>
    </w:lvl>
    <w:lvl w:ilvl="5" w:tplc="04150005" w:tentative="1">
      <w:start w:val="1"/>
      <w:numFmt w:val="bullet"/>
      <w:lvlText w:val=""/>
      <w:lvlJc w:val="left"/>
      <w:pPr>
        <w:ind w:left="4666" w:hanging="360"/>
      </w:pPr>
      <w:rPr>
        <w:rFonts w:ascii="Wingdings" w:hAnsi="Wingdings" w:hint="default"/>
      </w:rPr>
    </w:lvl>
    <w:lvl w:ilvl="6" w:tplc="04150001" w:tentative="1">
      <w:start w:val="1"/>
      <w:numFmt w:val="bullet"/>
      <w:lvlText w:val=""/>
      <w:lvlJc w:val="left"/>
      <w:pPr>
        <w:ind w:left="5386" w:hanging="360"/>
      </w:pPr>
      <w:rPr>
        <w:rFonts w:ascii="Symbol" w:hAnsi="Symbol" w:hint="default"/>
      </w:rPr>
    </w:lvl>
    <w:lvl w:ilvl="7" w:tplc="04150003" w:tentative="1">
      <w:start w:val="1"/>
      <w:numFmt w:val="bullet"/>
      <w:lvlText w:val="o"/>
      <w:lvlJc w:val="left"/>
      <w:pPr>
        <w:ind w:left="6106" w:hanging="360"/>
      </w:pPr>
      <w:rPr>
        <w:rFonts w:ascii="Courier New" w:hAnsi="Courier New" w:cs="Courier New" w:hint="default"/>
      </w:rPr>
    </w:lvl>
    <w:lvl w:ilvl="8" w:tplc="04150005" w:tentative="1">
      <w:start w:val="1"/>
      <w:numFmt w:val="bullet"/>
      <w:lvlText w:val=""/>
      <w:lvlJc w:val="left"/>
      <w:pPr>
        <w:ind w:left="6826" w:hanging="360"/>
      </w:pPr>
      <w:rPr>
        <w:rFonts w:ascii="Wingdings" w:hAnsi="Wingdings" w:hint="default"/>
      </w:rPr>
    </w:lvl>
  </w:abstractNum>
  <w:abstractNum w:abstractNumId="15">
    <w:nsid w:val="641A028F"/>
    <w:multiLevelType w:val="hybridMultilevel"/>
    <w:tmpl w:val="698EE4E6"/>
    <w:lvl w:ilvl="0" w:tplc="24CAC7C8">
      <w:start w:val="24"/>
      <w:numFmt w:val="decimal"/>
      <w:lvlText w:val="%1."/>
      <w:lvlJc w:val="left"/>
      <w:pPr>
        <w:tabs>
          <w:tab w:val="num" w:pos="360"/>
        </w:tabs>
        <w:ind w:left="360" w:hanging="360"/>
      </w:pPr>
      <w:rPr>
        <w:rFonts w:hint="default"/>
      </w:rPr>
    </w:lvl>
    <w:lvl w:ilvl="1" w:tplc="0415000F">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5123742"/>
    <w:multiLevelType w:val="hybridMultilevel"/>
    <w:tmpl w:val="FE8AAA58"/>
    <w:lvl w:ilvl="0" w:tplc="847AC20A">
      <w:start w:val="1"/>
      <w:numFmt w:val="decimal"/>
      <w:lvlText w:val="%1."/>
      <w:lvlJc w:val="left"/>
      <w:pPr>
        <w:tabs>
          <w:tab w:val="num" w:pos="720"/>
        </w:tabs>
        <w:ind w:left="720" w:hanging="360"/>
      </w:pPr>
      <w:rPr>
        <w:b w:val="0"/>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5BE5530"/>
    <w:multiLevelType w:val="hybridMultilevel"/>
    <w:tmpl w:val="A8680C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C230EB2"/>
    <w:multiLevelType w:val="hybridMultilevel"/>
    <w:tmpl w:val="E2E060D6"/>
    <w:lvl w:ilvl="0" w:tplc="00004E45">
      <w:start w:val="1"/>
      <w:numFmt w:val="lowerLetter"/>
      <w:lvlText w:val="%1)"/>
      <w:lvlJc w:val="left"/>
      <w:pPr>
        <w:ind w:left="1007" w:hanging="360"/>
      </w:pPr>
      <w:rPr>
        <w:rFonts w:hint="default"/>
      </w:rPr>
    </w:lvl>
    <w:lvl w:ilvl="1" w:tplc="04150003" w:tentative="1">
      <w:start w:val="1"/>
      <w:numFmt w:val="bullet"/>
      <w:lvlText w:val="o"/>
      <w:lvlJc w:val="left"/>
      <w:pPr>
        <w:ind w:left="1727" w:hanging="360"/>
      </w:pPr>
      <w:rPr>
        <w:rFonts w:ascii="Courier New" w:hAnsi="Courier New" w:cs="Courier New" w:hint="default"/>
      </w:rPr>
    </w:lvl>
    <w:lvl w:ilvl="2" w:tplc="04150005" w:tentative="1">
      <w:start w:val="1"/>
      <w:numFmt w:val="bullet"/>
      <w:lvlText w:val=""/>
      <w:lvlJc w:val="left"/>
      <w:pPr>
        <w:ind w:left="2447" w:hanging="360"/>
      </w:pPr>
      <w:rPr>
        <w:rFonts w:ascii="Wingdings" w:hAnsi="Wingdings" w:hint="default"/>
      </w:rPr>
    </w:lvl>
    <w:lvl w:ilvl="3" w:tplc="04150001" w:tentative="1">
      <w:start w:val="1"/>
      <w:numFmt w:val="bullet"/>
      <w:lvlText w:val=""/>
      <w:lvlJc w:val="left"/>
      <w:pPr>
        <w:ind w:left="3167" w:hanging="360"/>
      </w:pPr>
      <w:rPr>
        <w:rFonts w:ascii="Symbol" w:hAnsi="Symbol" w:hint="default"/>
      </w:rPr>
    </w:lvl>
    <w:lvl w:ilvl="4" w:tplc="04150003" w:tentative="1">
      <w:start w:val="1"/>
      <w:numFmt w:val="bullet"/>
      <w:lvlText w:val="o"/>
      <w:lvlJc w:val="left"/>
      <w:pPr>
        <w:ind w:left="3887" w:hanging="360"/>
      </w:pPr>
      <w:rPr>
        <w:rFonts w:ascii="Courier New" w:hAnsi="Courier New" w:cs="Courier New" w:hint="default"/>
      </w:rPr>
    </w:lvl>
    <w:lvl w:ilvl="5" w:tplc="04150005" w:tentative="1">
      <w:start w:val="1"/>
      <w:numFmt w:val="bullet"/>
      <w:lvlText w:val=""/>
      <w:lvlJc w:val="left"/>
      <w:pPr>
        <w:ind w:left="4607" w:hanging="360"/>
      </w:pPr>
      <w:rPr>
        <w:rFonts w:ascii="Wingdings" w:hAnsi="Wingdings" w:hint="default"/>
      </w:rPr>
    </w:lvl>
    <w:lvl w:ilvl="6" w:tplc="04150001" w:tentative="1">
      <w:start w:val="1"/>
      <w:numFmt w:val="bullet"/>
      <w:lvlText w:val=""/>
      <w:lvlJc w:val="left"/>
      <w:pPr>
        <w:ind w:left="5327" w:hanging="360"/>
      </w:pPr>
      <w:rPr>
        <w:rFonts w:ascii="Symbol" w:hAnsi="Symbol" w:hint="default"/>
      </w:rPr>
    </w:lvl>
    <w:lvl w:ilvl="7" w:tplc="04150003" w:tentative="1">
      <w:start w:val="1"/>
      <w:numFmt w:val="bullet"/>
      <w:lvlText w:val="o"/>
      <w:lvlJc w:val="left"/>
      <w:pPr>
        <w:ind w:left="6047" w:hanging="360"/>
      </w:pPr>
      <w:rPr>
        <w:rFonts w:ascii="Courier New" w:hAnsi="Courier New" w:cs="Courier New" w:hint="default"/>
      </w:rPr>
    </w:lvl>
    <w:lvl w:ilvl="8" w:tplc="04150005" w:tentative="1">
      <w:start w:val="1"/>
      <w:numFmt w:val="bullet"/>
      <w:lvlText w:val=""/>
      <w:lvlJc w:val="left"/>
      <w:pPr>
        <w:ind w:left="6767" w:hanging="360"/>
      </w:pPr>
      <w:rPr>
        <w:rFonts w:ascii="Wingdings" w:hAnsi="Wingdings" w:hint="default"/>
      </w:rPr>
    </w:lvl>
  </w:abstractNum>
  <w:num w:numId="1">
    <w:abstractNumId w:val="6"/>
  </w:num>
  <w:num w:numId="2">
    <w:abstractNumId w:val="12"/>
  </w:num>
  <w:num w:numId="3">
    <w:abstractNumId w:val="0"/>
  </w:num>
  <w:num w:numId="4">
    <w:abstractNumId w:val="3"/>
  </w:num>
  <w:num w:numId="5">
    <w:abstractNumId w:val="2"/>
  </w:num>
  <w:num w:numId="6">
    <w:abstractNumId w:val="1"/>
  </w:num>
  <w:num w:numId="7">
    <w:abstractNumId w:val="16"/>
  </w:num>
  <w:num w:numId="8">
    <w:abstractNumId w:val="18"/>
  </w:num>
  <w:num w:numId="9">
    <w:abstractNumId w:val="5"/>
  </w:num>
  <w:num w:numId="10">
    <w:abstractNumId w:val="15"/>
  </w:num>
  <w:num w:numId="11">
    <w:abstractNumId w:val="9"/>
  </w:num>
  <w:num w:numId="12">
    <w:abstractNumId w:val="1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8"/>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7"/>
  </w:num>
  <w:num w:numId="19">
    <w:abstractNumId w:val="11"/>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C3F"/>
    <w:rsid w:val="00030772"/>
    <w:rsid w:val="00031F40"/>
    <w:rsid w:val="000700AE"/>
    <w:rsid w:val="000963C1"/>
    <w:rsid w:val="000C1F94"/>
    <w:rsid w:val="000C3C3F"/>
    <w:rsid w:val="00184A1D"/>
    <w:rsid w:val="00186CD0"/>
    <w:rsid w:val="001B4AE3"/>
    <w:rsid w:val="001B5B97"/>
    <w:rsid w:val="002A64E7"/>
    <w:rsid w:val="002F2ED8"/>
    <w:rsid w:val="00303FE9"/>
    <w:rsid w:val="0031308C"/>
    <w:rsid w:val="0033121F"/>
    <w:rsid w:val="00342356"/>
    <w:rsid w:val="00342628"/>
    <w:rsid w:val="003523EE"/>
    <w:rsid w:val="003B1D0C"/>
    <w:rsid w:val="003B4002"/>
    <w:rsid w:val="003C5BDD"/>
    <w:rsid w:val="003F4B05"/>
    <w:rsid w:val="003F6C6D"/>
    <w:rsid w:val="003F6F8E"/>
    <w:rsid w:val="00407A84"/>
    <w:rsid w:val="00416DD9"/>
    <w:rsid w:val="0048699B"/>
    <w:rsid w:val="00492869"/>
    <w:rsid w:val="00495FD1"/>
    <w:rsid w:val="004F3903"/>
    <w:rsid w:val="00523E67"/>
    <w:rsid w:val="00552E34"/>
    <w:rsid w:val="00555CCD"/>
    <w:rsid w:val="005945C3"/>
    <w:rsid w:val="005B65A1"/>
    <w:rsid w:val="005D598F"/>
    <w:rsid w:val="005E4B92"/>
    <w:rsid w:val="005F1F15"/>
    <w:rsid w:val="006A0774"/>
    <w:rsid w:val="006B7461"/>
    <w:rsid w:val="0071109F"/>
    <w:rsid w:val="0077372A"/>
    <w:rsid w:val="007873D1"/>
    <w:rsid w:val="007A1574"/>
    <w:rsid w:val="007C7316"/>
    <w:rsid w:val="00805C6D"/>
    <w:rsid w:val="0080782C"/>
    <w:rsid w:val="00814520"/>
    <w:rsid w:val="00836F90"/>
    <w:rsid w:val="0084172F"/>
    <w:rsid w:val="00852C99"/>
    <w:rsid w:val="008559A6"/>
    <w:rsid w:val="00861A60"/>
    <w:rsid w:val="008B4B40"/>
    <w:rsid w:val="008D1543"/>
    <w:rsid w:val="008F725B"/>
    <w:rsid w:val="0090673B"/>
    <w:rsid w:val="00945958"/>
    <w:rsid w:val="00945A2A"/>
    <w:rsid w:val="009D5D9E"/>
    <w:rsid w:val="009E5640"/>
    <w:rsid w:val="00A17415"/>
    <w:rsid w:val="00A33F38"/>
    <w:rsid w:val="00A45209"/>
    <w:rsid w:val="00B01FC3"/>
    <w:rsid w:val="00B221BF"/>
    <w:rsid w:val="00BD1D89"/>
    <w:rsid w:val="00BF2429"/>
    <w:rsid w:val="00C072D1"/>
    <w:rsid w:val="00C41806"/>
    <w:rsid w:val="00C57707"/>
    <w:rsid w:val="00C622ED"/>
    <w:rsid w:val="00C75245"/>
    <w:rsid w:val="00CA6E9E"/>
    <w:rsid w:val="00CB1043"/>
    <w:rsid w:val="00CC2945"/>
    <w:rsid w:val="00CC4E8E"/>
    <w:rsid w:val="00CE5367"/>
    <w:rsid w:val="00D1075A"/>
    <w:rsid w:val="00D47F02"/>
    <w:rsid w:val="00D536E3"/>
    <w:rsid w:val="00D652D3"/>
    <w:rsid w:val="00D73533"/>
    <w:rsid w:val="00D84417"/>
    <w:rsid w:val="00DB28FB"/>
    <w:rsid w:val="00DB3A31"/>
    <w:rsid w:val="00DF56E8"/>
    <w:rsid w:val="00E104FE"/>
    <w:rsid w:val="00E14EDB"/>
    <w:rsid w:val="00E254C2"/>
    <w:rsid w:val="00E3511E"/>
    <w:rsid w:val="00E610D8"/>
    <w:rsid w:val="00ED4077"/>
    <w:rsid w:val="00F06BBD"/>
    <w:rsid w:val="00F10477"/>
    <w:rsid w:val="00F120D1"/>
    <w:rsid w:val="00F3412B"/>
    <w:rsid w:val="00F460BE"/>
    <w:rsid w:val="00F52752"/>
    <w:rsid w:val="00F63457"/>
    <w:rsid w:val="00F7748E"/>
    <w:rsid w:val="00F91CA8"/>
    <w:rsid w:val="00F951D7"/>
    <w:rsid w:val="00FC0C38"/>
    <w:rsid w:val="00FC6EAB"/>
    <w:rsid w:val="00FC7F8B"/>
    <w:rsid w:val="00FE4B0C"/>
    <w:rsid w:val="00FF3C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nhideWhenUsed/>
    <w:qFormat/>
    <w:rsid w:val="00FC6EAB"/>
    <w:pPr>
      <w:spacing w:after="200" w:line="276" w:lineRule="auto"/>
    </w:pPr>
    <w:rPr>
      <w:rFonts w:ascii="Calibri" w:eastAsia="Times New Roman" w:hAnsi="Calibri" w:cs="Times New Roman"/>
      <w:sz w:val="20"/>
      <w:szCs w:val="20"/>
      <w:lang w:eastAsia="pl-PL"/>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basedOn w:val="Domylnaczcionkaakapitu"/>
    <w:link w:val="Tekstprzypisudolnego"/>
    <w:rsid w:val="00FC6EAB"/>
    <w:rPr>
      <w:rFonts w:ascii="Calibri" w:eastAsia="Times New Roman" w:hAnsi="Calibri"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FC6EAB"/>
    <w:rPr>
      <w:vertAlign w:val="superscript"/>
    </w:rPr>
  </w:style>
  <w:style w:type="paragraph" w:styleId="Nagwek">
    <w:name w:val="header"/>
    <w:basedOn w:val="Normalny"/>
    <w:link w:val="NagwekZnak"/>
    <w:uiPriority w:val="99"/>
    <w:unhideWhenUsed/>
    <w:rsid w:val="00852C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2C99"/>
  </w:style>
  <w:style w:type="paragraph" w:styleId="Stopka">
    <w:name w:val="footer"/>
    <w:basedOn w:val="Normalny"/>
    <w:link w:val="StopkaZnak"/>
    <w:uiPriority w:val="99"/>
    <w:unhideWhenUsed/>
    <w:rsid w:val="00852C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2C99"/>
  </w:style>
  <w:style w:type="paragraph" w:styleId="Tekstdymka">
    <w:name w:val="Balloon Text"/>
    <w:basedOn w:val="Normalny"/>
    <w:link w:val="TekstdymkaZnak"/>
    <w:uiPriority w:val="99"/>
    <w:semiHidden/>
    <w:unhideWhenUsed/>
    <w:rsid w:val="00852C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2C99"/>
    <w:rPr>
      <w:rFonts w:ascii="Tahoma" w:hAnsi="Tahoma" w:cs="Tahoma"/>
      <w:sz w:val="16"/>
      <w:szCs w:val="16"/>
    </w:rPr>
  </w:style>
  <w:style w:type="character" w:styleId="Odwoaniedokomentarza">
    <w:name w:val="annotation reference"/>
    <w:basedOn w:val="Domylnaczcionkaakapitu"/>
    <w:uiPriority w:val="99"/>
    <w:semiHidden/>
    <w:unhideWhenUsed/>
    <w:rsid w:val="00D652D3"/>
    <w:rPr>
      <w:sz w:val="16"/>
      <w:szCs w:val="16"/>
    </w:rPr>
  </w:style>
  <w:style w:type="paragraph" w:styleId="Tekstkomentarza">
    <w:name w:val="annotation text"/>
    <w:basedOn w:val="Normalny"/>
    <w:link w:val="TekstkomentarzaZnak"/>
    <w:uiPriority w:val="99"/>
    <w:unhideWhenUsed/>
    <w:rsid w:val="00D652D3"/>
    <w:pPr>
      <w:spacing w:line="240" w:lineRule="auto"/>
    </w:pPr>
    <w:rPr>
      <w:sz w:val="20"/>
      <w:szCs w:val="20"/>
    </w:rPr>
  </w:style>
  <w:style w:type="character" w:customStyle="1" w:styleId="TekstkomentarzaZnak">
    <w:name w:val="Tekst komentarza Znak"/>
    <w:basedOn w:val="Domylnaczcionkaakapitu"/>
    <w:link w:val="Tekstkomentarza"/>
    <w:uiPriority w:val="99"/>
    <w:rsid w:val="00D652D3"/>
    <w:rPr>
      <w:sz w:val="20"/>
      <w:szCs w:val="20"/>
    </w:rPr>
  </w:style>
  <w:style w:type="paragraph" w:styleId="Tematkomentarza">
    <w:name w:val="annotation subject"/>
    <w:basedOn w:val="Tekstkomentarza"/>
    <w:next w:val="Tekstkomentarza"/>
    <w:link w:val="TematkomentarzaZnak"/>
    <w:uiPriority w:val="99"/>
    <w:semiHidden/>
    <w:unhideWhenUsed/>
    <w:rsid w:val="00D652D3"/>
    <w:rPr>
      <w:b/>
      <w:bCs/>
    </w:rPr>
  </w:style>
  <w:style w:type="character" w:customStyle="1" w:styleId="TematkomentarzaZnak">
    <w:name w:val="Temat komentarza Znak"/>
    <w:basedOn w:val="TekstkomentarzaZnak"/>
    <w:link w:val="Tematkomentarza"/>
    <w:uiPriority w:val="99"/>
    <w:semiHidden/>
    <w:rsid w:val="00D652D3"/>
    <w:rPr>
      <w:b/>
      <w:bCs/>
      <w:sz w:val="20"/>
      <w:szCs w:val="20"/>
    </w:rPr>
  </w:style>
  <w:style w:type="character" w:styleId="Hipercze">
    <w:name w:val="Hyperlink"/>
    <w:basedOn w:val="Domylnaczcionkaakapitu"/>
    <w:uiPriority w:val="99"/>
    <w:unhideWhenUsed/>
    <w:rsid w:val="00552E34"/>
    <w:rPr>
      <w:color w:val="0563C1" w:themeColor="hyperlink"/>
      <w:u w:val="single"/>
    </w:rPr>
  </w:style>
  <w:style w:type="paragraph" w:styleId="Akapitzlist">
    <w:name w:val="List Paragraph"/>
    <w:basedOn w:val="Normalny"/>
    <w:uiPriority w:val="34"/>
    <w:qFormat/>
    <w:rsid w:val="003F4B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nhideWhenUsed/>
    <w:qFormat/>
    <w:rsid w:val="00FC6EAB"/>
    <w:pPr>
      <w:spacing w:after="200" w:line="276" w:lineRule="auto"/>
    </w:pPr>
    <w:rPr>
      <w:rFonts w:ascii="Calibri" w:eastAsia="Times New Roman" w:hAnsi="Calibri" w:cs="Times New Roman"/>
      <w:sz w:val="20"/>
      <w:szCs w:val="20"/>
      <w:lang w:eastAsia="pl-PL"/>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basedOn w:val="Domylnaczcionkaakapitu"/>
    <w:link w:val="Tekstprzypisudolnego"/>
    <w:rsid w:val="00FC6EAB"/>
    <w:rPr>
      <w:rFonts w:ascii="Calibri" w:eastAsia="Times New Roman" w:hAnsi="Calibri"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FC6EAB"/>
    <w:rPr>
      <w:vertAlign w:val="superscript"/>
    </w:rPr>
  </w:style>
  <w:style w:type="paragraph" w:styleId="Nagwek">
    <w:name w:val="header"/>
    <w:basedOn w:val="Normalny"/>
    <w:link w:val="NagwekZnak"/>
    <w:uiPriority w:val="99"/>
    <w:unhideWhenUsed/>
    <w:rsid w:val="00852C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2C99"/>
  </w:style>
  <w:style w:type="paragraph" w:styleId="Stopka">
    <w:name w:val="footer"/>
    <w:basedOn w:val="Normalny"/>
    <w:link w:val="StopkaZnak"/>
    <w:uiPriority w:val="99"/>
    <w:unhideWhenUsed/>
    <w:rsid w:val="00852C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2C99"/>
  </w:style>
  <w:style w:type="paragraph" w:styleId="Tekstdymka">
    <w:name w:val="Balloon Text"/>
    <w:basedOn w:val="Normalny"/>
    <w:link w:val="TekstdymkaZnak"/>
    <w:uiPriority w:val="99"/>
    <w:semiHidden/>
    <w:unhideWhenUsed/>
    <w:rsid w:val="00852C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2C99"/>
    <w:rPr>
      <w:rFonts w:ascii="Tahoma" w:hAnsi="Tahoma" w:cs="Tahoma"/>
      <w:sz w:val="16"/>
      <w:szCs w:val="16"/>
    </w:rPr>
  </w:style>
  <w:style w:type="character" w:styleId="Odwoaniedokomentarza">
    <w:name w:val="annotation reference"/>
    <w:basedOn w:val="Domylnaczcionkaakapitu"/>
    <w:uiPriority w:val="99"/>
    <w:semiHidden/>
    <w:unhideWhenUsed/>
    <w:rsid w:val="00D652D3"/>
    <w:rPr>
      <w:sz w:val="16"/>
      <w:szCs w:val="16"/>
    </w:rPr>
  </w:style>
  <w:style w:type="paragraph" w:styleId="Tekstkomentarza">
    <w:name w:val="annotation text"/>
    <w:basedOn w:val="Normalny"/>
    <w:link w:val="TekstkomentarzaZnak"/>
    <w:uiPriority w:val="99"/>
    <w:unhideWhenUsed/>
    <w:rsid w:val="00D652D3"/>
    <w:pPr>
      <w:spacing w:line="240" w:lineRule="auto"/>
    </w:pPr>
    <w:rPr>
      <w:sz w:val="20"/>
      <w:szCs w:val="20"/>
    </w:rPr>
  </w:style>
  <w:style w:type="character" w:customStyle="1" w:styleId="TekstkomentarzaZnak">
    <w:name w:val="Tekst komentarza Znak"/>
    <w:basedOn w:val="Domylnaczcionkaakapitu"/>
    <w:link w:val="Tekstkomentarza"/>
    <w:uiPriority w:val="99"/>
    <w:rsid w:val="00D652D3"/>
    <w:rPr>
      <w:sz w:val="20"/>
      <w:szCs w:val="20"/>
    </w:rPr>
  </w:style>
  <w:style w:type="paragraph" w:styleId="Tematkomentarza">
    <w:name w:val="annotation subject"/>
    <w:basedOn w:val="Tekstkomentarza"/>
    <w:next w:val="Tekstkomentarza"/>
    <w:link w:val="TematkomentarzaZnak"/>
    <w:uiPriority w:val="99"/>
    <w:semiHidden/>
    <w:unhideWhenUsed/>
    <w:rsid w:val="00D652D3"/>
    <w:rPr>
      <w:b/>
      <w:bCs/>
    </w:rPr>
  </w:style>
  <w:style w:type="character" w:customStyle="1" w:styleId="TematkomentarzaZnak">
    <w:name w:val="Temat komentarza Znak"/>
    <w:basedOn w:val="TekstkomentarzaZnak"/>
    <w:link w:val="Tematkomentarza"/>
    <w:uiPriority w:val="99"/>
    <w:semiHidden/>
    <w:rsid w:val="00D652D3"/>
    <w:rPr>
      <w:b/>
      <w:bCs/>
      <w:sz w:val="20"/>
      <w:szCs w:val="20"/>
    </w:rPr>
  </w:style>
  <w:style w:type="character" w:styleId="Hipercze">
    <w:name w:val="Hyperlink"/>
    <w:basedOn w:val="Domylnaczcionkaakapitu"/>
    <w:uiPriority w:val="99"/>
    <w:unhideWhenUsed/>
    <w:rsid w:val="00552E34"/>
    <w:rPr>
      <w:color w:val="0563C1" w:themeColor="hyperlink"/>
      <w:u w:val="single"/>
    </w:rPr>
  </w:style>
  <w:style w:type="paragraph" w:styleId="Akapitzlist">
    <w:name w:val="List Paragraph"/>
    <w:basedOn w:val="Normalny"/>
    <w:uiPriority w:val="34"/>
    <w:qFormat/>
    <w:rsid w:val="003F4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296440">
      <w:bodyDiv w:val="1"/>
      <w:marLeft w:val="0"/>
      <w:marRight w:val="0"/>
      <w:marTop w:val="0"/>
      <w:marBottom w:val="0"/>
      <w:divBdr>
        <w:top w:val="none" w:sz="0" w:space="0" w:color="auto"/>
        <w:left w:val="none" w:sz="0" w:space="0" w:color="auto"/>
        <w:bottom w:val="none" w:sz="0" w:space="0" w:color="auto"/>
        <w:right w:val="none" w:sz="0" w:space="0" w:color="auto"/>
      </w:divBdr>
    </w:div>
    <w:div w:id="1157919780">
      <w:bodyDiv w:val="1"/>
      <w:marLeft w:val="0"/>
      <w:marRight w:val="0"/>
      <w:marTop w:val="0"/>
      <w:marBottom w:val="0"/>
      <w:divBdr>
        <w:top w:val="none" w:sz="0" w:space="0" w:color="auto"/>
        <w:left w:val="none" w:sz="0" w:space="0" w:color="auto"/>
        <w:bottom w:val="none" w:sz="0" w:space="0" w:color="auto"/>
        <w:right w:val="none" w:sz="0" w:space="0" w:color="auto"/>
      </w:divBdr>
    </w:div>
    <w:div w:id="1276062477">
      <w:bodyDiv w:val="1"/>
      <w:marLeft w:val="0"/>
      <w:marRight w:val="0"/>
      <w:marTop w:val="0"/>
      <w:marBottom w:val="0"/>
      <w:divBdr>
        <w:top w:val="none" w:sz="0" w:space="0" w:color="auto"/>
        <w:left w:val="none" w:sz="0" w:space="0" w:color="auto"/>
        <w:bottom w:val="none" w:sz="0" w:space="0" w:color="auto"/>
        <w:right w:val="none" w:sz="0" w:space="0" w:color="auto"/>
      </w:divBdr>
    </w:div>
    <w:div w:id="194256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ic.lublin.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ic.lublin.pl/" TargetMode="External"/><Relationship Id="rId5" Type="http://schemas.openxmlformats.org/officeDocument/2006/relationships/webSettings" Target="webSettings.xml"/><Relationship Id="rId10" Type="http://schemas.openxmlformats.org/officeDocument/2006/relationships/hyperlink" Target="https://www.oic.lublin.pl/" TargetMode="External"/><Relationship Id="rId4" Type="http://schemas.openxmlformats.org/officeDocument/2006/relationships/settings" Target="settings.xml"/><Relationship Id="rId9" Type="http://schemas.openxmlformats.org/officeDocument/2006/relationships/hyperlink" Target="https://www.oic.lublin.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8</Pages>
  <Words>2763</Words>
  <Characters>16578</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Karman</dc:creator>
  <cp:lastModifiedBy>Sylwia Grzelak</cp:lastModifiedBy>
  <cp:revision>38</cp:revision>
  <cp:lastPrinted>2019-10-15T07:46:00Z</cp:lastPrinted>
  <dcterms:created xsi:type="dcterms:W3CDTF">2019-09-11T08:54:00Z</dcterms:created>
  <dcterms:modified xsi:type="dcterms:W3CDTF">2021-03-18T08:45:00Z</dcterms:modified>
</cp:coreProperties>
</file>